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F80357" w14:textId="77777777" w:rsidR="00B12EC2" w:rsidRPr="00574F69" w:rsidRDefault="00B12EC2" w:rsidP="00B12EC2">
      <w:pPr>
        <w:spacing w:after="405" w:line="291" w:lineRule="atLeast"/>
        <w:textAlignment w:val="baseline"/>
        <w:outlineLvl w:val="0"/>
        <w:rPr>
          <w:rFonts w:ascii="Arial" w:hAnsi="Arial" w:cs="Arial"/>
          <w:b/>
          <w:bCs/>
          <w:color w:val="666666"/>
          <w:kern w:val="36"/>
          <w:sz w:val="28"/>
          <w:szCs w:val="28"/>
        </w:rPr>
      </w:pPr>
      <w:r w:rsidRPr="00574F69">
        <w:rPr>
          <w:rFonts w:ascii="Arial" w:hAnsi="Arial" w:cs="Arial"/>
          <w:color w:val="666666"/>
          <w:kern w:val="36"/>
        </w:rPr>
        <w:br/>
      </w:r>
      <w:r w:rsidRPr="00574F69">
        <w:rPr>
          <w:rFonts w:ascii="Arial" w:hAnsi="Arial" w:cs="Arial"/>
          <w:b/>
          <w:bCs/>
          <w:color w:val="666666"/>
          <w:kern w:val="36"/>
          <w:sz w:val="28"/>
          <w:szCs w:val="28"/>
        </w:rPr>
        <w:t>Disability</w:t>
      </w:r>
    </w:p>
    <w:p w14:paraId="37A4D847" w14:textId="76181A9A" w:rsidR="00B12EC2" w:rsidRPr="00574F69" w:rsidRDefault="00B12EC2" w:rsidP="00B12EC2">
      <w:pPr>
        <w:shd w:val="clear" w:color="auto" w:fill="FFFFFF"/>
        <w:spacing w:before="405" w:after="405" w:line="408" w:lineRule="atLeast"/>
        <w:textAlignment w:val="baseline"/>
        <w:outlineLvl w:val="2"/>
        <w:rPr>
          <w:rFonts w:ascii="Arial" w:hAnsi="Arial" w:cs="Arial"/>
          <w:b/>
          <w:bCs/>
          <w:color w:val="666666"/>
          <w:sz w:val="28"/>
          <w:szCs w:val="28"/>
        </w:rPr>
      </w:pPr>
      <w:r w:rsidRPr="00574F69">
        <w:rPr>
          <w:rFonts w:ascii="Arial" w:hAnsi="Arial" w:cs="Arial"/>
          <w:b/>
          <w:bCs/>
          <w:color w:val="666666"/>
          <w:sz w:val="28"/>
          <w:szCs w:val="28"/>
        </w:rPr>
        <w:t>Disability Champions Forum</w:t>
      </w:r>
    </w:p>
    <w:p w14:paraId="694300AC" w14:textId="77777777" w:rsidR="00B12EC2" w:rsidRPr="00574F69" w:rsidRDefault="00B12EC2" w:rsidP="00B12EC2">
      <w:pPr>
        <w:shd w:val="clear" w:color="auto" w:fill="FFFFFF"/>
        <w:spacing w:line="408" w:lineRule="atLeast"/>
        <w:textAlignment w:val="baseline"/>
        <w:rPr>
          <w:rFonts w:ascii="Arial" w:hAnsi="Arial" w:cs="Arial"/>
          <w:b/>
          <w:bCs/>
          <w:color w:val="666666"/>
          <w:bdr w:val="none" w:sz="0" w:space="0" w:color="auto" w:frame="1"/>
        </w:rPr>
      </w:pPr>
      <w:r w:rsidRPr="00574F69">
        <w:rPr>
          <w:rFonts w:ascii="Arial" w:hAnsi="Arial" w:cs="Arial"/>
          <w:b/>
          <w:bCs/>
          <w:color w:val="666666"/>
          <w:bdr w:val="none" w:sz="0" w:space="0" w:color="auto" w:frame="1"/>
        </w:rPr>
        <w:t>Meeting 19</w:t>
      </w:r>
      <w:r w:rsidRPr="00574F69">
        <w:rPr>
          <w:rFonts w:ascii="Arial" w:hAnsi="Arial" w:cs="Arial"/>
          <w:b/>
          <w:bCs/>
          <w:color w:val="666666"/>
          <w:bdr w:val="none" w:sz="0" w:space="0" w:color="auto" w:frame="1"/>
          <w:vertAlign w:val="superscript"/>
        </w:rPr>
        <w:t>th</w:t>
      </w:r>
      <w:r w:rsidRPr="00574F69">
        <w:rPr>
          <w:rFonts w:ascii="Arial" w:hAnsi="Arial" w:cs="Arial"/>
          <w:b/>
          <w:bCs/>
          <w:color w:val="666666"/>
          <w:bdr w:val="none" w:sz="0" w:space="0" w:color="auto" w:frame="1"/>
        </w:rPr>
        <w:t xml:space="preserve"> July 2023</w:t>
      </w:r>
    </w:p>
    <w:p w14:paraId="1D23682C" w14:textId="485F078F" w:rsidR="00B12EC2" w:rsidRPr="00574F69" w:rsidRDefault="00B12EC2" w:rsidP="00B12EC2">
      <w:pPr>
        <w:shd w:val="clear" w:color="auto" w:fill="FFFFFF"/>
        <w:spacing w:line="408" w:lineRule="atLeast"/>
        <w:textAlignment w:val="baseline"/>
        <w:rPr>
          <w:rFonts w:ascii="Arial" w:hAnsi="Arial" w:cs="Arial"/>
          <w:b/>
          <w:bCs/>
          <w:color w:val="666666"/>
          <w:bdr w:val="none" w:sz="0" w:space="0" w:color="auto" w:frame="1"/>
        </w:rPr>
      </w:pPr>
      <w:r w:rsidRPr="00574F69">
        <w:rPr>
          <w:rFonts w:ascii="Arial" w:hAnsi="Arial" w:cs="Arial"/>
          <w:b/>
          <w:bCs/>
          <w:color w:val="666666"/>
          <w:bdr w:val="none" w:sz="0" w:space="0" w:color="auto" w:frame="1"/>
        </w:rPr>
        <w:br/>
      </w:r>
      <w:r w:rsidRPr="00574F69">
        <w:rPr>
          <w:rFonts w:ascii="Arial" w:hAnsi="Arial" w:cs="Arial"/>
          <w:color w:val="666666"/>
          <w:bdr w:val="none" w:sz="0" w:space="0" w:color="auto" w:frame="1"/>
        </w:rPr>
        <w:t>60 attendees</w:t>
      </w:r>
      <w:r w:rsidRPr="00574F69">
        <w:rPr>
          <w:rFonts w:ascii="Arial" w:hAnsi="Arial" w:cs="Arial"/>
          <w:b/>
          <w:bCs/>
          <w:color w:val="666666"/>
          <w:bdr w:val="none" w:sz="0" w:space="0" w:color="auto" w:frame="1"/>
        </w:rPr>
        <w:t xml:space="preserve"> </w:t>
      </w:r>
    </w:p>
    <w:p w14:paraId="432F4731" w14:textId="77777777" w:rsidR="00737818" w:rsidRPr="00574F69" w:rsidRDefault="00737818" w:rsidP="00737818">
      <w:pPr>
        <w:shd w:val="clear" w:color="auto" w:fill="FFFFFF"/>
        <w:spacing w:line="408" w:lineRule="atLeast"/>
        <w:textAlignment w:val="baseline"/>
        <w:rPr>
          <w:rFonts w:ascii="Arial" w:hAnsi="Arial" w:cs="Arial"/>
          <w:b/>
          <w:bCs/>
          <w:color w:val="666666"/>
        </w:rPr>
      </w:pPr>
      <w:r w:rsidRPr="00574F69">
        <w:rPr>
          <w:rFonts w:ascii="Arial" w:hAnsi="Arial" w:cs="Arial"/>
          <w:b/>
          <w:bCs/>
          <w:color w:val="666666"/>
          <w:u w:val="single"/>
        </w:rPr>
        <w:t>Aims</w:t>
      </w:r>
    </w:p>
    <w:p w14:paraId="00B1E1C7" w14:textId="07CAE99D" w:rsidR="00737818" w:rsidRPr="00574F69" w:rsidRDefault="00737818" w:rsidP="00737818">
      <w:pPr>
        <w:shd w:val="clear" w:color="auto" w:fill="FFFFFF"/>
        <w:spacing w:line="408" w:lineRule="atLeast"/>
        <w:textAlignment w:val="baseline"/>
        <w:rPr>
          <w:rFonts w:ascii="Arial" w:hAnsi="Arial" w:cs="Arial"/>
          <w:b/>
          <w:bCs/>
          <w:color w:val="666666"/>
          <w:bdr w:val="none" w:sz="0" w:space="0" w:color="auto" w:frame="1"/>
        </w:rPr>
      </w:pPr>
      <w:r w:rsidRPr="00574F69">
        <w:rPr>
          <w:rFonts w:ascii="Arial" w:hAnsi="Arial" w:cs="Arial"/>
          <w:color w:val="666666"/>
        </w:rPr>
        <w:t>Disability is defined broadly to include neurodiversity conditions, mental health issues, physical or intellectual impairment. We</w:t>
      </w:r>
      <w:r w:rsidRPr="00574F69">
        <w:rPr>
          <w:rFonts w:ascii="Arial" w:hAnsi="Arial" w:cs="Arial"/>
          <w:color w:val="666666"/>
        </w:rPr>
        <w:br/>
        <w:t xml:space="preserve">believe that library users should not be ‘disabled’ by technical, </w:t>
      </w:r>
      <w:proofErr w:type="gramStart"/>
      <w:r w:rsidRPr="00574F69">
        <w:rPr>
          <w:rFonts w:ascii="Arial" w:hAnsi="Arial" w:cs="Arial"/>
          <w:color w:val="666666"/>
        </w:rPr>
        <w:t>environmental</w:t>
      </w:r>
      <w:proofErr w:type="gramEnd"/>
      <w:r w:rsidRPr="00574F69">
        <w:rPr>
          <w:rFonts w:ascii="Arial" w:hAnsi="Arial" w:cs="Arial"/>
          <w:color w:val="666666"/>
        </w:rPr>
        <w:t xml:space="preserve"> or social conditions in libraries/ museums/ archives and urge all those who support this to join us to improve access for all.</w:t>
      </w:r>
    </w:p>
    <w:p w14:paraId="2425A29A" w14:textId="33194DC9" w:rsidR="00B12EC2" w:rsidRPr="00574F69" w:rsidRDefault="00B12EC2" w:rsidP="00B12EC2">
      <w:pPr>
        <w:shd w:val="clear" w:color="auto" w:fill="FFFFFF"/>
        <w:spacing w:line="408" w:lineRule="atLeast"/>
        <w:textAlignment w:val="baseline"/>
        <w:rPr>
          <w:rFonts w:ascii="Arial" w:hAnsi="Arial" w:cs="Arial"/>
          <w:color w:val="666666"/>
        </w:rPr>
      </w:pPr>
      <w:r w:rsidRPr="00574F69">
        <w:rPr>
          <w:rFonts w:ascii="Arial" w:hAnsi="Arial" w:cs="Arial"/>
          <w:b/>
          <w:bCs/>
          <w:color w:val="666666"/>
          <w:u w:val="single"/>
        </w:rPr>
        <w:t xml:space="preserve">Background </w:t>
      </w:r>
      <w:r w:rsidRPr="00574F69">
        <w:rPr>
          <w:rFonts w:ascii="Arial" w:hAnsi="Arial" w:cs="Arial"/>
          <w:color w:val="666666"/>
        </w:rPr>
        <w:br/>
        <w:t>The forum is a grassroots community of practice form for all information professionals which was launched in November 2015 in affiliation with </w:t>
      </w:r>
      <w:hyperlink r:id="rId5" w:history="1">
        <w:r w:rsidRPr="00574F69">
          <w:rPr>
            <w:rFonts w:ascii="Arial" w:hAnsi="Arial" w:cs="Arial"/>
            <w:color w:val="1C7C7C"/>
            <w:u w:val="single"/>
            <w:bdr w:val="none" w:sz="0" w:space="0" w:color="auto" w:frame="1"/>
          </w:rPr>
          <w:t>ALISS</w:t>
        </w:r>
      </w:hyperlink>
      <w:r w:rsidRPr="00574F69">
        <w:rPr>
          <w:rFonts w:ascii="Arial" w:hAnsi="Arial" w:cs="Arial"/>
          <w:color w:val="666666"/>
        </w:rPr>
        <w:t>. Its original aim was to offer librarians, Special Collections specialists, information professionals from all sectors an informal place to contact, meet and exchange and exchange ideas.  The first meetings were in person in London. During the 2020 lockdown meetings</w:t>
      </w:r>
      <w:r w:rsidRPr="00574F69">
        <w:rPr>
          <w:rFonts w:ascii="Arial" w:hAnsi="Arial" w:cs="Arial"/>
          <w:color w:val="666666"/>
        </w:rPr>
        <w:br/>
        <w:t>were transferred online. During 2022 meetings slipped. This meeting aimed to revitalise the forum to set up regular meetings online every 2 months</w:t>
      </w:r>
      <w:r w:rsidR="000D5438" w:rsidRPr="00574F69">
        <w:rPr>
          <w:rFonts w:ascii="Arial" w:hAnsi="Arial" w:cs="Arial"/>
          <w:color w:val="666666"/>
        </w:rPr>
        <w:t xml:space="preserve"> and to cover all aspects of disability from a practical angle. It was chaired by Joanne Taplin Green, LSE Library with assistance from Beverley Delaney Open University and Heather Dawson, LSE Library and ALISS secretary</w:t>
      </w:r>
    </w:p>
    <w:p w14:paraId="0BB841B8" w14:textId="24631E52" w:rsidR="000D5438" w:rsidRPr="00574F69" w:rsidRDefault="000D5438" w:rsidP="00B12EC2">
      <w:pPr>
        <w:shd w:val="clear" w:color="auto" w:fill="FFFFFF"/>
        <w:spacing w:line="408" w:lineRule="atLeast"/>
        <w:textAlignment w:val="baseline"/>
        <w:rPr>
          <w:rFonts w:ascii="Arial" w:hAnsi="Arial" w:cs="Arial"/>
          <w:color w:val="666666"/>
        </w:rPr>
      </w:pPr>
      <w:r w:rsidRPr="00574F69">
        <w:rPr>
          <w:rFonts w:ascii="Arial" w:hAnsi="Arial" w:cs="Arial"/>
          <w:color w:val="666666"/>
        </w:rPr>
        <w:t xml:space="preserve">The first meeting was not recorded. Delegates will be emailed after the event to ascertain the types of issues, meeting timings and recordings for future event planning. Jo, </w:t>
      </w:r>
      <w:proofErr w:type="gramStart"/>
      <w:r w:rsidRPr="00574F69">
        <w:rPr>
          <w:rFonts w:ascii="Arial" w:hAnsi="Arial" w:cs="Arial"/>
          <w:color w:val="666666"/>
        </w:rPr>
        <w:t>Beverley</w:t>
      </w:r>
      <w:proofErr w:type="gramEnd"/>
      <w:r w:rsidRPr="00574F69">
        <w:rPr>
          <w:rFonts w:ascii="Arial" w:hAnsi="Arial" w:cs="Arial"/>
          <w:color w:val="666666"/>
        </w:rPr>
        <w:t xml:space="preserve"> and Heather will attempt to build on this to develop a more regular </w:t>
      </w:r>
      <w:r w:rsidR="00F57A53" w:rsidRPr="00574F69">
        <w:rPr>
          <w:rFonts w:ascii="Arial" w:hAnsi="Arial" w:cs="Arial"/>
          <w:color w:val="666666"/>
        </w:rPr>
        <w:t>programme.</w:t>
      </w:r>
      <w:r w:rsidR="0043456D" w:rsidRPr="00574F69">
        <w:rPr>
          <w:rFonts w:ascii="Arial" w:hAnsi="Arial" w:cs="Arial"/>
          <w:color w:val="666666"/>
        </w:rPr>
        <w:t xml:space="preserve"> This will aim to include regular updates from service providers</w:t>
      </w:r>
      <w:r w:rsidR="000F4D36" w:rsidRPr="00574F69">
        <w:rPr>
          <w:rFonts w:ascii="Arial" w:hAnsi="Arial" w:cs="Arial"/>
          <w:color w:val="666666"/>
        </w:rPr>
        <w:t xml:space="preserve"> and </w:t>
      </w:r>
      <w:r w:rsidR="00574F69" w:rsidRPr="00574F69">
        <w:rPr>
          <w:rFonts w:ascii="Arial" w:hAnsi="Arial" w:cs="Arial"/>
          <w:color w:val="666666"/>
        </w:rPr>
        <w:t>practitioners</w:t>
      </w:r>
      <w:r w:rsidR="000F4D36" w:rsidRPr="00574F69">
        <w:rPr>
          <w:rFonts w:ascii="Arial" w:hAnsi="Arial" w:cs="Arial"/>
          <w:color w:val="666666"/>
        </w:rPr>
        <w:t>.</w:t>
      </w:r>
    </w:p>
    <w:p w14:paraId="4872C6EC" w14:textId="77777777" w:rsidR="00F57A53" w:rsidRPr="00574F69" w:rsidRDefault="00F57A53" w:rsidP="00B12EC2">
      <w:pPr>
        <w:shd w:val="clear" w:color="auto" w:fill="FFFFFF"/>
        <w:spacing w:line="408" w:lineRule="atLeast"/>
        <w:textAlignment w:val="baseline"/>
        <w:rPr>
          <w:rFonts w:ascii="Arial" w:hAnsi="Arial" w:cs="Arial"/>
          <w:color w:val="666666"/>
        </w:rPr>
      </w:pPr>
    </w:p>
    <w:p w14:paraId="555C9237" w14:textId="764B789D" w:rsidR="00737818" w:rsidRPr="00574F69" w:rsidRDefault="00B12EC2" w:rsidP="00737818">
      <w:pPr>
        <w:shd w:val="clear" w:color="auto" w:fill="FFFFFF"/>
        <w:spacing w:line="408" w:lineRule="atLeast"/>
        <w:textAlignment w:val="baseline"/>
        <w:rPr>
          <w:rFonts w:ascii="Arial" w:hAnsi="Arial" w:cs="Arial"/>
          <w:color w:val="666666"/>
        </w:rPr>
      </w:pPr>
      <w:r w:rsidRPr="00574F69">
        <w:rPr>
          <w:rFonts w:ascii="Arial" w:hAnsi="Arial" w:cs="Arial"/>
          <w:color w:val="666666"/>
        </w:rPr>
        <w:br/>
      </w:r>
    </w:p>
    <w:p w14:paraId="4A09F40F" w14:textId="0DA8F300" w:rsidR="00B12EC2" w:rsidRPr="00574F69" w:rsidRDefault="00F57A53" w:rsidP="00B12EC2">
      <w:pPr>
        <w:shd w:val="clear" w:color="auto" w:fill="FFFFFF"/>
        <w:spacing w:line="408" w:lineRule="atLeast"/>
        <w:textAlignment w:val="baseline"/>
        <w:rPr>
          <w:rFonts w:ascii="Arial" w:hAnsi="Arial" w:cs="Arial"/>
          <w:b/>
          <w:bCs/>
          <w:color w:val="666666"/>
          <w:u w:val="single"/>
        </w:rPr>
      </w:pPr>
      <w:r w:rsidRPr="00574F69">
        <w:rPr>
          <w:rFonts w:ascii="Arial" w:hAnsi="Arial" w:cs="Arial"/>
          <w:b/>
          <w:bCs/>
          <w:color w:val="666666"/>
          <w:u w:val="single"/>
        </w:rPr>
        <w:lastRenderedPageBreak/>
        <w:t>Existing ALISS services</w:t>
      </w:r>
    </w:p>
    <w:p w14:paraId="3416535E" w14:textId="74035923" w:rsidR="00B12EC2" w:rsidRPr="00574F69" w:rsidRDefault="00F57A53" w:rsidP="00B12EC2">
      <w:pPr>
        <w:shd w:val="clear" w:color="auto" w:fill="FFFFFF"/>
        <w:spacing w:after="405" w:line="408" w:lineRule="atLeast"/>
        <w:textAlignment w:val="baseline"/>
        <w:rPr>
          <w:rFonts w:ascii="Arial" w:hAnsi="Arial" w:cs="Arial"/>
          <w:color w:val="666666"/>
        </w:rPr>
      </w:pPr>
      <w:r w:rsidRPr="00574F69">
        <w:rPr>
          <w:rFonts w:ascii="Arial" w:hAnsi="Arial" w:cs="Arial"/>
          <w:b/>
          <w:bCs/>
          <w:color w:val="666666"/>
        </w:rPr>
        <w:t>Current awareness</w:t>
      </w:r>
      <w:r w:rsidRPr="00574F69">
        <w:rPr>
          <w:rFonts w:ascii="Arial" w:hAnsi="Arial" w:cs="Arial"/>
          <w:color w:val="666666"/>
        </w:rPr>
        <w:t xml:space="preserve"> - regular editions of the </w:t>
      </w:r>
      <w:r w:rsidR="00B12EC2" w:rsidRPr="00574F69">
        <w:rPr>
          <w:rFonts w:ascii="Arial" w:hAnsi="Arial" w:cs="Arial"/>
          <w:color w:val="666666"/>
        </w:rPr>
        <w:t xml:space="preserve">Disability, Higher Education Teaching and Learning Bibliography </w:t>
      </w:r>
      <w:r w:rsidRPr="00574F69">
        <w:rPr>
          <w:rFonts w:ascii="Arial" w:hAnsi="Arial" w:cs="Arial"/>
          <w:color w:val="666666"/>
        </w:rPr>
        <w:t xml:space="preserve">are </w:t>
      </w:r>
      <w:r w:rsidR="00B12EC2" w:rsidRPr="00574F69">
        <w:rPr>
          <w:rFonts w:ascii="Arial" w:hAnsi="Arial" w:cs="Arial"/>
          <w:color w:val="666666"/>
        </w:rPr>
        <w:t>updated frequently with new key references</w:t>
      </w:r>
    </w:p>
    <w:p w14:paraId="57890381" w14:textId="77777777" w:rsidR="00B12EC2" w:rsidRPr="00574F69" w:rsidRDefault="00574F69" w:rsidP="00B12EC2">
      <w:pPr>
        <w:shd w:val="clear" w:color="auto" w:fill="FFFFFF"/>
        <w:spacing w:line="408" w:lineRule="atLeast"/>
        <w:textAlignment w:val="baseline"/>
        <w:rPr>
          <w:rFonts w:ascii="Arial" w:hAnsi="Arial" w:cs="Arial"/>
          <w:color w:val="666666"/>
        </w:rPr>
      </w:pPr>
      <w:hyperlink r:id="rId6" w:history="1">
        <w:r w:rsidR="00B12EC2" w:rsidRPr="00574F69">
          <w:rPr>
            <w:rFonts w:ascii="Arial" w:hAnsi="Arial" w:cs="Arial"/>
            <w:color w:val="1C7C7C"/>
            <w:u w:val="single"/>
            <w:bdr w:val="none" w:sz="0" w:space="0" w:color="auto" w:frame="1"/>
          </w:rPr>
          <w:t>Latest edition May-June 2023</w:t>
        </w:r>
      </w:hyperlink>
    </w:p>
    <w:p w14:paraId="3E585B35" w14:textId="10C07B6B" w:rsidR="00B12EC2" w:rsidRPr="00574F69" w:rsidRDefault="00B12EC2" w:rsidP="00B12EC2">
      <w:pPr>
        <w:shd w:val="clear" w:color="auto" w:fill="FFFFFF"/>
        <w:spacing w:line="408" w:lineRule="atLeast"/>
        <w:textAlignment w:val="baseline"/>
        <w:rPr>
          <w:rFonts w:ascii="Arial" w:hAnsi="Arial" w:cs="Arial"/>
          <w:color w:val="666666"/>
        </w:rPr>
      </w:pPr>
      <w:r w:rsidRPr="00574F69">
        <w:rPr>
          <w:rFonts w:ascii="Arial" w:hAnsi="Arial" w:cs="Arial"/>
          <w:color w:val="666666"/>
        </w:rPr>
        <w:t>You can view the </w:t>
      </w:r>
      <w:hyperlink r:id="rId7" w:history="1">
        <w:r w:rsidRPr="00574F69">
          <w:rPr>
            <w:rFonts w:ascii="Arial" w:hAnsi="Arial" w:cs="Arial"/>
            <w:color w:val="1C7C7C"/>
            <w:u w:val="single"/>
            <w:bdr w:val="none" w:sz="0" w:space="0" w:color="auto" w:frame="1"/>
          </w:rPr>
          <w:t>new Zotero library where I am collecting references here </w:t>
        </w:r>
      </w:hyperlink>
    </w:p>
    <w:p w14:paraId="434B6128" w14:textId="1B94CA59" w:rsidR="00F57A53" w:rsidRPr="00574F69" w:rsidRDefault="00F57A53" w:rsidP="00B12EC2">
      <w:pPr>
        <w:shd w:val="clear" w:color="auto" w:fill="FFFFFF"/>
        <w:spacing w:line="408" w:lineRule="atLeast"/>
        <w:textAlignment w:val="baseline"/>
        <w:rPr>
          <w:rFonts w:ascii="Arial" w:hAnsi="Arial" w:cs="Arial"/>
          <w:color w:val="666666"/>
        </w:rPr>
      </w:pPr>
      <w:r w:rsidRPr="00574F69">
        <w:rPr>
          <w:rFonts w:ascii="Arial" w:hAnsi="Arial" w:cs="Arial"/>
          <w:color w:val="666666"/>
        </w:rPr>
        <w:t xml:space="preserve">Conference papers – we held a disability history month event in November 2022. Slides and a </w:t>
      </w:r>
      <w:proofErr w:type="spellStart"/>
      <w:r w:rsidRPr="00574F69">
        <w:rPr>
          <w:rFonts w:ascii="Arial" w:hAnsi="Arial" w:cs="Arial"/>
          <w:color w:val="666666"/>
        </w:rPr>
        <w:t>padlet</w:t>
      </w:r>
      <w:proofErr w:type="spellEnd"/>
      <w:r w:rsidRPr="00574F69">
        <w:rPr>
          <w:rFonts w:ascii="Arial" w:hAnsi="Arial" w:cs="Arial"/>
          <w:color w:val="666666"/>
        </w:rPr>
        <w:t xml:space="preserve"> of resources can be viewed here </w:t>
      </w:r>
      <w:hyperlink r:id="rId8" w:history="1">
        <w:r w:rsidRPr="00574F69">
          <w:rPr>
            <w:rStyle w:val="Hyperlink"/>
            <w:rFonts w:ascii="Arial" w:hAnsi="Arial" w:cs="Arial"/>
          </w:rPr>
          <w:t>https://alissnet.com/aliss-showcase/</w:t>
        </w:r>
      </w:hyperlink>
    </w:p>
    <w:p w14:paraId="14ABDB0C" w14:textId="45C5F392" w:rsidR="00F57A53" w:rsidRPr="00574F69" w:rsidRDefault="00574F69" w:rsidP="00B12EC2">
      <w:pPr>
        <w:shd w:val="clear" w:color="auto" w:fill="FFFFFF"/>
        <w:spacing w:line="408" w:lineRule="atLeast"/>
        <w:textAlignment w:val="baseline"/>
        <w:rPr>
          <w:rFonts w:ascii="Arial" w:hAnsi="Arial" w:cs="Arial"/>
          <w:color w:val="666666"/>
        </w:rPr>
      </w:pPr>
      <w:hyperlink r:id="rId9" w:history="1">
        <w:r w:rsidR="00F57A53" w:rsidRPr="00574F69">
          <w:rPr>
            <w:rStyle w:val="Hyperlink"/>
            <w:rFonts w:ascii="Arial" w:hAnsi="Arial" w:cs="Arial"/>
          </w:rPr>
          <w:t>https://padlet.com/h_dawson/disability-history-</w:t>
        </w:r>
        <w:r w:rsidR="00F57A53" w:rsidRPr="00574F69">
          <w:rPr>
            <w:rStyle w:val="Hyperlink"/>
            <w:rFonts w:ascii="Arial" w:hAnsi="Arial" w:cs="Arial"/>
          </w:rPr>
          <w:t>m</w:t>
        </w:r>
        <w:r w:rsidR="00F57A53" w:rsidRPr="00574F69">
          <w:rPr>
            <w:rStyle w:val="Hyperlink"/>
            <w:rFonts w:ascii="Arial" w:hAnsi="Arial" w:cs="Arial"/>
          </w:rPr>
          <w:t>onth-2022-6yvyc2h3fasmdgkm</w:t>
        </w:r>
      </w:hyperlink>
      <w:r w:rsidR="00F57A53" w:rsidRPr="00574F69">
        <w:rPr>
          <w:rFonts w:ascii="Arial" w:hAnsi="Arial" w:cs="Arial"/>
          <w:color w:val="666666"/>
        </w:rPr>
        <w:br/>
      </w:r>
    </w:p>
    <w:p w14:paraId="2CF4078D" w14:textId="7C137B97" w:rsidR="00F57A53" w:rsidRPr="00574F69" w:rsidRDefault="00F57A53" w:rsidP="00B12EC2">
      <w:pPr>
        <w:shd w:val="clear" w:color="auto" w:fill="FFFFFF"/>
        <w:spacing w:line="408" w:lineRule="atLeast"/>
        <w:textAlignment w:val="baseline"/>
        <w:rPr>
          <w:rFonts w:ascii="Arial" w:hAnsi="Arial" w:cs="Arial"/>
          <w:color w:val="666666"/>
        </w:rPr>
      </w:pPr>
      <w:r w:rsidRPr="00574F69">
        <w:rPr>
          <w:rFonts w:ascii="Arial" w:hAnsi="Arial" w:cs="Arial"/>
          <w:b/>
          <w:bCs/>
          <w:color w:val="666666"/>
        </w:rPr>
        <w:t>Launching a Neurodiversity Café</w:t>
      </w:r>
      <w:r w:rsidRPr="00574F69">
        <w:rPr>
          <w:rFonts w:ascii="Arial" w:hAnsi="Arial" w:cs="Arial"/>
          <w:b/>
          <w:bCs/>
          <w:color w:val="666666"/>
        </w:rPr>
        <w:br/>
      </w:r>
      <w:r w:rsidR="00A706C5" w:rsidRPr="00574F69">
        <w:rPr>
          <w:rFonts w:ascii="Arial" w:hAnsi="Arial" w:cs="Arial"/>
          <w:color w:val="666666"/>
        </w:rPr>
        <w:t>Su</w:t>
      </w:r>
      <w:r w:rsidR="00574F69" w:rsidRPr="00574F69">
        <w:rPr>
          <w:rFonts w:ascii="Arial" w:hAnsi="Arial" w:cs="Arial"/>
          <w:color w:val="666666"/>
        </w:rPr>
        <w:t>e O’</w:t>
      </w:r>
      <w:r w:rsidR="00A706C5" w:rsidRPr="00574F69">
        <w:rPr>
          <w:rFonts w:ascii="Arial" w:hAnsi="Arial" w:cs="Arial"/>
          <w:color w:val="666666"/>
        </w:rPr>
        <w:t xml:space="preserve"> Sullivan from Birmingham City University discussed her work in developing a neurodiversity ‘café’ at Birmingham City University.</w:t>
      </w:r>
    </w:p>
    <w:p w14:paraId="636D5046" w14:textId="4C02526B" w:rsidR="00A706C5" w:rsidRPr="00574F69" w:rsidRDefault="00574F69" w:rsidP="00B12EC2">
      <w:pPr>
        <w:shd w:val="clear" w:color="auto" w:fill="FFFFFF"/>
        <w:spacing w:line="408" w:lineRule="atLeast"/>
        <w:textAlignment w:val="baseline"/>
        <w:rPr>
          <w:rFonts w:ascii="Arial" w:hAnsi="Arial" w:cs="Arial"/>
          <w:color w:val="666666"/>
        </w:rPr>
      </w:pPr>
      <w:hyperlink r:id="rId10" w:history="1">
        <w:r w:rsidR="00A706C5" w:rsidRPr="00574F69">
          <w:rPr>
            <w:rStyle w:val="Hyperlink"/>
            <w:rFonts w:ascii="Arial" w:hAnsi="Arial" w:cs="Arial"/>
          </w:rPr>
          <w:t>https://www.bcu.ac.uk/library</w:t>
        </w:r>
      </w:hyperlink>
    </w:p>
    <w:p w14:paraId="1020BABA" w14:textId="41C42725" w:rsidR="00A706C5" w:rsidRPr="00574F69" w:rsidRDefault="00BB46D7" w:rsidP="00B12EC2">
      <w:pPr>
        <w:shd w:val="clear" w:color="auto" w:fill="FFFFFF"/>
        <w:spacing w:line="408" w:lineRule="atLeast"/>
        <w:textAlignment w:val="baseline"/>
        <w:rPr>
          <w:rFonts w:ascii="Arial" w:hAnsi="Arial" w:cs="Arial"/>
          <w:color w:val="666666"/>
        </w:rPr>
      </w:pPr>
      <w:r w:rsidRPr="00574F69">
        <w:rPr>
          <w:rFonts w:ascii="Arial" w:hAnsi="Arial" w:cs="Arial"/>
          <w:color w:val="666666"/>
        </w:rPr>
        <w:t>Prior to the meeting Emma Finney from Sheffield Hallam university library passed on details of her curated reading list</w:t>
      </w:r>
      <w:r w:rsidR="00574F69">
        <w:rPr>
          <w:rFonts w:ascii="Arial" w:hAnsi="Arial" w:cs="Arial"/>
          <w:color w:val="666666"/>
        </w:rPr>
        <w:t xml:space="preserve"> which can be seen here </w:t>
      </w:r>
    </w:p>
    <w:p w14:paraId="544BCC83" w14:textId="634C1B21" w:rsidR="00BB46D7" w:rsidRPr="00574F69" w:rsidRDefault="00574F69" w:rsidP="00B12EC2">
      <w:pPr>
        <w:shd w:val="clear" w:color="auto" w:fill="FFFFFF"/>
        <w:spacing w:line="408" w:lineRule="atLeast"/>
        <w:textAlignment w:val="baseline"/>
        <w:rPr>
          <w:rFonts w:ascii="Arial" w:hAnsi="Arial" w:cs="Arial"/>
          <w:color w:val="666666"/>
        </w:rPr>
      </w:pPr>
      <w:hyperlink r:id="rId11" w:history="1">
        <w:r w:rsidR="00BB46D7" w:rsidRPr="00574F69">
          <w:rPr>
            <w:rStyle w:val="Hyperlink"/>
            <w:rFonts w:ascii="Arial" w:hAnsi="Arial" w:cs="Arial"/>
          </w:rPr>
          <w:t>https://libguides.shu.ac.uk/pages/curatedlists</w:t>
        </w:r>
      </w:hyperlink>
    </w:p>
    <w:p w14:paraId="4F21A710" w14:textId="00C615ED" w:rsidR="00BB46D7" w:rsidRPr="00574F69" w:rsidRDefault="00574F69" w:rsidP="00B12EC2">
      <w:pPr>
        <w:shd w:val="clear" w:color="auto" w:fill="FFFFFF"/>
        <w:spacing w:line="408" w:lineRule="atLeast"/>
        <w:textAlignment w:val="baseline"/>
        <w:rPr>
          <w:rFonts w:ascii="Arial" w:hAnsi="Arial" w:cs="Arial"/>
          <w:b/>
          <w:bCs/>
          <w:color w:val="666666"/>
        </w:rPr>
      </w:pPr>
      <w:hyperlink r:id="rId12" w:history="1">
        <w:r w:rsidR="00BB46D7" w:rsidRPr="00574F69">
          <w:rPr>
            <w:rStyle w:val="Hyperlink"/>
            <w:rFonts w:ascii="Arial" w:hAnsi="Arial" w:cs="Arial"/>
            <w:b/>
            <w:bCs/>
          </w:rPr>
          <w:t>https://rl.talis.com/3/shu/lists/3E93C07E-D9E4-703F-93E6-1CDC0141FA0E.html?lang=en</w:t>
        </w:r>
      </w:hyperlink>
    </w:p>
    <w:p w14:paraId="21E3F2DF" w14:textId="77777777" w:rsidR="00F57A53" w:rsidRPr="00574F69" w:rsidRDefault="00F57A53" w:rsidP="00B12EC2">
      <w:pPr>
        <w:shd w:val="clear" w:color="auto" w:fill="FFFFFF"/>
        <w:spacing w:line="408" w:lineRule="atLeast"/>
        <w:textAlignment w:val="baseline"/>
        <w:rPr>
          <w:rFonts w:ascii="Arial" w:hAnsi="Arial" w:cs="Arial"/>
          <w:color w:val="666666"/>
        </w:rPr>
      </w:pPr>
    </w:p>
    <w:p w14:paraId="28A467E5" w14:textId="1073696E" w:rsidR="00BB46D7" w:rsidRPr="00574F69" w:rsidRDefault="00B12EC2" w:rsidP="00B12EC2">
      <w:pPr>
        <w:shd w:val="clear" w:color="auto" w:fill="FFFFFF"/>
        <w:spacing w:line="408" w:lineRule="atLeast"/>
        <w:textAlignment w:val="baseline"/>
        <w:rPr>
          <w:rFonts w:ascii="Arial" w:hAnsi="Arial" w:cs="Arial"/>
          <w:color w:val="666666"/>
        </w:rPr>
      </w:pPr>
      <w:r w:rsidRPr="00574F69">
        <w:rPr>
          <w:rFonts w:ascii="Arial" w:hAnsi="Arial" w:cs="Arial"/>
          <w:b/>
          <w:bCs/>
          <w:color w:val="666666"/>
        </w:rPr>
        <w:t>How Alexander </w:t>
      </w:r>
      <w:hyperlink r:id="rId13" w:history="1">
        <w:r w:rsidRPr="00574F69">
          <w:rPr>
            <w:rFonts w:ascii="Arial" w:hAnsi="Arial" w:cs="Arial"/>
            <w:b/>
            <w:bCs/>
            <w:color w:val="1C7C7C"/>
            <w:u w:val="single"/>
            <w:bdr w:val="none" w:sz="0" w:space="0" w:color="auto" w:frame="1"/>
          </w:rPr>
          <w:t xml:space="preserve">from </w:t>
        </w:r>
        <w:proofErr w:type="spellStart"/>
        <w:r w:rsidRPr="00574F69">
          <w:rPr>
            <w:rFonts w:ascii="Arial" w:hAnsi="Arial" w:cs="Arial"/>
            <w:b/>
            <w:bCs/>
            <w:color w:val="1C7C7C"/>
            <w:u w:val="single"/>
            <w:bdr w:val="none" w:sz="0" w:space="0" w:color="auto" w:frame="1"/>
          </w:rPr>
          <w:t>TextBOX</w:t>
        </w:r>
        <w:proofErr w:type="spellEnd"/>
      </w:hyperlink>
      <w:r w:rsidRPr="00574F69">
        <w:rPr>
          <w:rFonts w:ascii="Arial" w:hAnsi="Arial" w:cs="Arial"/>
          <w:b/>
          <w:bCs/>
          <w:color w:val="666666"/>
        </w:rPr>
        <w:t xml:space="preserve"> gave an </w:t>
      </w:r>
      <w:r w:rsidR="00574F69" w:rsidRPr="00574F69">
        <w:rPr>
          <w:rFonts w:ascii="Arial" w:hAnsi="Arial" w:cs="Arial"/>
          <w:b/>
          <w:bCs/>
          <w:color w:val="666666"/>
        </w:rPr>
        <w:t xml:space="preserve">update on </w:t>
      </w:r>
      <w:r w:rsidRPr="00574F69">
        <w:rPr>
          <w:rFonts w:ascii="Arial" w:hAnsi="Arial" w:cs="Arial"/>
          <w:b/>
          <w:bCs/>
          <w:color w:val="666666"/>
        </w:rPr>
        <w:t>services.</w:t>
      </w:r>
      <w:r w:rsidR="00574F69" w:rsidRPr="00574F69">
        <w:rPr>
          <w:rFonts w:ascii="Arial" w:hAnsi="Arial" w:cs="Arial"/>
          <w:b/>
          <w:bCs/>
          <w:color w:val="666666"/>
        </w:rPr>
        <w:br/>
      </w:r>
      <w:r w:rsidRPr="00574F69">
        <w:rPr>
          <w:rFonts w:ascii="Arial" w:hAnsi="Arial" w:cs="Arial"/>
          <w:color w:val="666666"/>
        </w:rPr>
        <w:t> </w:t>
      </w:r>
      <w:hyperlink r:id="rId14" w:history="1">
        <w:r w:rsidRPr="00574F69">
          <w:rPr>
            <w:rFonts w:ascii="Arial" w:hAnsi="Arial" w:cs="Arial"/>
            <w:color w:val="1C7C7C"/>
            <w:u w:val="single"/>
            <w:bdr w:val="none" w:sz="0" w:space="0" w:color="auto" w:frame="1"/>
          </w:rPr>
          <w:t>See the slides</w:t>
        </w:r>
      </w:hyperlink>
      <w:r w:rsidRPr="00574F69">
        <w:rPr>
          <w:rFonts w:ascii="Arial" w:hAnsi="Arial" w:cs="Arial"/>
          <w:color w:val="666666"/>
        </w:rPr>
        <w:t>.</w:t>
      </w:r>
    </w:p>
    <w:p w14:paraId="1BBE5915" w14:textId="10B67DC8" w:rsidR="00BB46D7" w:rsidRPr="00574F69" w:rsidRDefault="00BB46D7" w:rsidP="00B12EC2">
      <w:pPr>
        <w:shd w:val="clear" w:color="auto" w:fill="FFFFFF"/>
        <w:spacing w:line="408" w:lineRule="atLeast"/>
        <w:textAlignment w:val="baseline"/>
        <w:rPr>
          <w:rFonts w:ascii="Arial" w:hAnsi="Arial" w:cs="Arial"/>
          <w:color w:val="666666"/>
        </w:rPr>
      </w:pPr>
      <w:r w:rsidRPr="00574F69">
        <w:rPr>
          <w:rFonts w:ascii="Arial" w:hAnsi="Arial" w:cs="Arial"/>
          <w:color w:val="666666"/>
        </w:rPr>
        <w:t xml:space="preserve">Free services on the website include: </w:t>
      </w:r>
    </w:p>
    <w:p w14:paraId="44042DC9" w14:textId="5EE6335D" w:rsidR="00730A5F" w:rsidRPr="00574F69" w:rsidRDefault="00730A5F" w:rsidP="00B12EC2">
      <w:pPr>
        <w:shd w:val="clear" w:color="auto" w:fill="FFFFFF"/>
        <w:spacing w:line="408" w:lineRule="atLeast"/>
        <w:textAlignment w:val="baseline"/>
        <w:rPr>
          <w:rFonts w:ascii="Arial" w:hAnsi="Arial" w:cs="Arial"/>
          <w:color w:val="666666"/>
        </w:rPr>
      </w:pPr>
      <w:proofErr w:type="spellStart"/>
      <w:r w:rsidRPr="00574F69">
        <w:rPr>
          <w:rFonts w:ascii="Arial" w:hAnsi="Arial" w:cs="Arial"/>
          <w:color w:val="666666"/>
        </w:rPr>
        <w:t>SearchBox</w:t>
      </w:r>
      <w:proofErr w:type="spellEnd"/>
      <w:r w:rsidRPr="00574F69">
        <w:rPr>
          <w:rFonts w:ascii="Arial" w:hAnsi="Arial" w:cs="Arial"/>
          <w:color w:val="666666"/>
        </w:rPr>
        <w:br/>
      </w:r>
      <w:hyperlink r:id="rId15" w:history="1">
        <w:r w:rsidRPr="00574F69">
          <w:rPr>
            <w:rStyle w:val="Hyperlink"/>
            <w:rFonts w:ascii="Arial" w:hAnsi="Arial" w:cs="Arial"/>
          </w:rPr>
          <w:t>https://www.textboxdigital.com/searchboxhome</w:t>
        </w:r>
      </w:hyperlink>
    </w:p>
    <w:p w14:paraId="7F4A4EFC" w14:textId="77765A8D" w:rsidR="00730A5F" w:rsidRPr="00574F69" w:rsidRDefault="00730A5F" w:rsidP="00B12EC2">
      <w:pPr>
        <w:shd w:val="clear" w:color="auto" w:fill="FFFFFF"/>
        <w:spacing w:line="408" w:lineRule="atLeast"/>
        <w:textAlignment w:val="baseline"/>
        <w:rPr>
          <w:rFonts w:ascii="Arial" w:hAnsi="Arial" w:cs="Arial"/>
          <w:color w:val="666666"/>
        </w:rPr>
      </w:pPr>
      <w:r w:rsidRPr="00574F69">
        <w:rPr>
          <w:rFonts w:ascii="Arial" w:hAnsi="Arial" w:cs="Arial"/>
          <w:color w:val="666666"/>
        </w:rPr>
        <w:t>A free searchable database of publishers, universities and suppliers giving access to their accessibility statements and where/ who to contact for accessibility questions.</w:t>
      </w:r>
    </w:p>
    <w:p w14:paraId="127CD8F9" w14:textId="2B40BC7F" w:rsidR="00730A5F" w:rsidRPr="00574F69" w:rsidRDefault="00730A5F" w:rsidP="00B12EC2">
      <w:pPr>
        <w:shd w:val="clear" w:color="auto" w:fill="FFFFFF"/>
        <w:spacing w:line="408" w:lineRule="atLeast"/>
        <w:textAlignment w:val="baseline"/>
        <w:rPr>
          <w:rFonts w:ascii="Arial" w:hAnsi="Arial" w:cs="Arial"/>
          <w:color w:val="666666"/>
        </w:rPr>
      </w:pPr>
      <w:r w:rsidRPr="00574F69">
        <w:rPr>
          <w:rFonts w:ascii="Arial" w:hAnsi="Arial" w:cs="Arial"/>
          <w:color w:val="666666"/>
        </w:rPr>
        <w:t>Aspire project</w:t>
      </w:r>
      <w:r w:rsidRPr="00574F69">
        <w:rPr>
          <w:rFonts w:ascii="Arial" w:hAnsi="Arial" w:cs="Arial"/>
          <w:color w:val="666666"/>
        </w:rPr>
        <w:br/>
      </w:r>
      <w:hyperlink r:id="rId16" w:history="1">
        <w:r w:rsidRPr="00574F69">
          <w:rPr>
            <w:rStyle w:val="Hyperlink"/>
            <w:rFonts w:ascii="Arial" w:hAnsi="Arial" w:cs="Arial"/>
          </w:rPr>
          <w:t>https://www.textboxdigital.com/aspire-home</w:t>
        </w:r>
      </w:hyperlink>
    </w:p>
    <w:p w14:paraId="0A6CC0D3" w14:textId="4E6192F9" w:rsidR="00730A5F" w:rsidRPr="00574F69" w:rsidRDefault="007867E7" w:rsidP="00B12EC2">
      <w:pPr>
        <w:shd w:val="clear" w:color="auto" w:fill="FFFFFF"/>
        <w:spacing w:line="408" w:lineRule="atLeast"/>
        <w:textAlignment w:val="baseline"/>
        <w:rPr>
          <w:rFonts w:ascii="Arial" w:hAnsi="Arial" w:cs="Arial"/>
          <w:color w:val="666666"/>
        </w:rPr>
      </w:pPr>
      <w:r w:rsidRPr="00574F69">
        <w:rPr>
          <w:rFonts w:ascii="Arial" w:hAnsi="Arial" w:cs="Arial"/>
          <w:color w:val="666666"/>
        </w:rPr>
        <w:t xml:space="preserve">Aims to encourage publishers to make their accessibility statements public and assesses and ranks them.  As a result of </w:t>
      </w:r>
      <w:proofErr w:type="spellStart"/>
      <w:r w:rsidR="00CC3C4A" w:rsidRPr="00574F69">
        <w:rPr>
          <w:rFonts w:ascii="Arial" w:hAnsi="Arial" w:cs="Arial"/>
          <w:color w:val="666666"/>
        </w:rPr>
        <w:t>Aspire’s</w:t>
      </w:r>
      <w:proofErr w:type="spellEnd"/>
      <w:r w:rsidR="00CC3C4A" w:rsidRPr="00574F69">
        <w:rPr>
          <w:rFonts w:ascii="Arial" w:hAnsi="Arial" w:cs="Arial"/>
          <w:color w:val="666666"/>
        </w:rPr>
        <w:t xml:space="preserve"> efforts</w:t>
      </w:r>
      <w:r w:rsidRPr="00574F69">
        <w:rPr>
          <w:rFonts w:ascii="Arial" w:hAnsi="Arial" w:cs="Arial"/>
          <w:color w:val="666666"/>
        </w:rPr>
        <w:t xml:space="preserve"> since 2018 more publishers are achieving the 100% ranking for their accessibility statement.</w:t>
      </w:r>
    </w:p>
    <w:p w14:paraId="4ED3D1C6" w14:textId="02CF5B43" w:rsidR="007867E7" w:rsidRPr="00574F69" w:rsidRDefault="007867E7" w:rsidP="00B12EC2">
      <w:pPr>
        <w:shd w:val="clear" w:color="auto" w:fill="FFFFFF"/>
        <w:spacing w:line="408" w:lineRule="atLeast"/>
        <w:textAlignment w:val="baseline"/>
        <w:rPr>
          <w:rFonts w:ascii="Arial" w:hAnsi="Arial" w:cs="Arial"/>
          <w:color w:val="666666"/>
        </w:rPr>
      </w:pPr>
      <w:r w:rsidRPr="00574F69">
        <w:rPr>
          <w:rFonts w:ascii="Arial" w:hAnsi="Arial" w:cs="Arial"/>
          <w:color w:val="666666"/>
        </w:rPr>
        <w:lastRenderedPageBreak/>
        <w:t>Users to the site can search by publisher, platform and view reports on the content and clarity of its accessibility statement. Click on each entry to review the score on each element of the ranking.</w:t>
      </w:r>
      <w:r w:rsidR="00780E18" w:rsidRPr="00574F69">
        <w:rPr>
          <w:rFonts w:ascii="Arial" w:hAnsi="Arial" w:cs="Arial"/>
          <w:color w:val="666666"/>
        </w:rPr>
        <w:t xml:space="preserve"> Sites are regularly </w:t>
      </w:r>
      <w:proofErr w:type="gramStart"/>
      <w:r w:rsidR="00780E18" w:rsidRPr="00574F69">
        <w:rPr>
          <w:rFonts w:ascii="Arial" w:hAnsi="Arial" w:cs="Arial"/>
          <w:color w:val="666666"/>
        </w:rPr>
        <w:t>reviewed</w:t>
      </w:r>
      <w:proofErr w:type="gramEnd"/>
      <w:r w:rsidR="00780E18" w:rsidRPr="00574F69">
        <w:rPr>
          <w:rFonts w:ascii="Arial" w:hAnsi="Arial" w:cs="Arial"/>
          <w:color w:val="666666"/>
        </w:rPr>
        <w:t xml:space="preserve"> and the rankings are used by procurement consortiums. The ratings are integrated into library websites at the University of Kent and UCL.</w:t>
      </w:r>
    </w:p>
    <w:p w14:paraId="67ECCC84" w14:textId="77777777" w:rsidR="00780E18" w:rsidRPr="00574F69" w:rsidRDefault="00780E18" w:rsidP="00B12EC2">
      <w:pPr>
        <w:shd w:val="clear" w:color="auto" w:fill="FFFFFF"/>
        <w:spacing w:line="408" w:lineRule="atLeast"/>
        <w:textAlignment w:val="baseline"/>
        <w:rPr>
          <w:rFonts w:ascii="Arial" w:hAnsi="Arial" w:cs="Arial"/>
          <w:color w:val="666666"/>
        </w:rPr>
      </w:pPr>
    </w:p>
    <w:p w14:paraId="73D426FA" w14:textId="77777777" w:rsidR="00780E18" w:rsidRPr="00574F69" w:rsidRDefault="00780E18" w:rsidP="00B12EC2">
      <w:pPr>
        <w:shd w:val="clear" w:color="auto" w:fill="FFFFFF"/>
        <w:spacing w:line="408" w:lineRule="atLeast"/>
        <w:textAlignment w:val="baseline"/>
        <w:rPr>
          <w:rFonts w:ascii="Arial" w:hAnsi="Arial" w:cs="Arial"/>
          <w:color w:val="666666"/>
          <w:u w:val="single"/>
        </w:rPr>
      </w:pPr>
      <w:proofErr w:type="gramStart"/>
      <w:r w:rsidRPr="00574F69">
        <w:rPr>
          <w:rFonts w:ascii="Arial" w:hAnsi="Arial" w:cs="Arial"/>
          <w:color w:val="666666"/>
          <w:u w:val="single"/>
        </w:rPr>
        <w:t>Audience  questions</w:t>
      </w:r>
      <w:proofErr w:type="gramEnd"/>
      <w:r w:rsidRPr="00574F69">
        <w:rPr>
          <w:rFonts w:ascii="Arial" w:hAnsi="Arial" w:cs="Arial"/>
          <w:color w:val="666666"/>
          <w:u w:val="single"/>
        </w:rPr>
        <w:t>:</w:t>
      </w:r>
    </w:p>
    <w:p w14:paraId="0FD697F6" w14:textId="2CE832AB" w:rsidR="00780E18" w:rsidRPr="00574F69" w:rsidRDefault="00780E18" w:rsidP="00B12EC2">
      <w:pPr>
        <w:shd w:val="clear" w:color="auto" w:fill="FFFFFF"/>
        <w:spacing w:line="408" w:lineRule="atLeast"/>
        <w:textAlignment w:val="baseline"/>
        <w:rPr>
          <w:rFonts w:ascii="Arial" w:hAnsi="Arial" w:cs="Arial"/>
          <w:color w:val="666666"/>
        </w:rPr>
      </w:pPr>
      <w:r w:rsidRPr="00574F69">
        <w:rPr>
          <w:rFonts w:ascii="Arial" w:hAnsi="Arial" w:cs="Arial"/>
          <w:color w:val="666666"/>
        </w:rPr>
        <w:t xml:space="preserve"> the rankings are based on the accessibility statements alone. The resources/ sites are not inspected to verify if the statements are accurate.</w:t>
      </w:r>
    </w:p>
    <w:p w14:paraId="62EC88AF" w14:textId="073AC134" w:rsidR="00780E18" w:rsidRPr="00574F69" w:rsidRDefault="00780E18" w:rsidP="00B12EC2">
      <w:pPr>
        <w:shd w:val="clear" w:color="auto" w:fill="FFFFFF"/>
        <w:spacing w:line="408" w:lineRule="atLeast"/>
        <w:textAlignment w:val="baseline"/>
        <w:rPr>
          <w:rFonts w:ascii="Arial" w:hAnsi="Arial" w:cs="Arial"/>
          <w:color w:val="666666"/>
        </w:rPr>
      </w:pPr>
      <w:r w:rsidRPr="00574F69">
        <w:rPr>
          <w:rFonts w:ascii="Arial" w:hAnsi="Arial" w:cs="Arial"/>
          <w:color w:val="666666"/>
        </w:rPr>
        <w:t xml:space="preserve">The listing is potentially open to all publishers including open access and </w:t>
      </w:r>
      <w:proofErr w:type="spellStart"/>
      <w:r w:rsidRPr="00574F69">
        <w:rPr>
          <w:rFonts w:ascii="Arial" w:hAnsi="Arial" w:cs="Arial"/>
          <w:color w:val="666666"/>
        </w:rPr>
        <w:t>ejournals</w:t>
      </w:r>
      <w:proofErr w:type="spellEnd"/>
      <w:r w:rsidR="00574F69">
        <w:rPr>
          <w:rFonts w:ascii="Arial" w:hAnsi="Arial" w:cs="Arial"/>
          <w:color w:val="666666"/>
        </w:rPr>
        <w:t xml:space="preserve"> suppliers. </w:t>
      </w:r>
      <w:r w:rsidRPr="00574F69">
        <w:rPr>
          <w:rFonts w:ascii="Arial" w:hAnsi="Arial" w:cs="Arial"/>
          <w:color w:val="666666"/>
        </w:rPr>
        <w:t>Users should contact Huw to provide suggestions of publishers who might be contacted.</w:t>
      </w:r>
    </w:p>
    <w:p w14:paraId="2771B41D" w14:textId="3E66E282" w:rsidR="00730A5F" w:rsidRPr="00574F69" w:rsidRDefault="00CC3C4A" w:rsidP="00B12EC2">
      <w:pPr>
        <w:shd w:val="clear" w:color="auto" w:fill="FFFFFF"/>
        <w:spacing w:line="408" w:lineRule="atLeast"/>
        <w:textAlignment w:val="baseline"/>
        <w:rPr>
          <w:rFonts w:ascii="Arial" w:hAnsi="Arial" w:cs="Arial"/>
          <w:color w:val="666666"/>
        </w:rPr>
      </w:pPr>
      <w:r w:rsidRPr="00574F69">
        <w:rPr>
          <w:rFonts w:ascii="Arial" w:hAnsi="Arial" w:cs="Arial"/>
          <w:color w:val="666666"/>
        </w:rPr>
        <w:t xml:space="preserve">A delegate raised the issue that RNIB </w:t>
      </w:r>
      <w:proofErr w:type="spellStart"/>
      <w:r w:rsidRPr="00574F69">
        <w:rPr>
          <w:rFonts w:ascii="Arial" w:hAnsi="Arial" w:cs="Arial"/>
          <w:color w:val="666666"/>
        </w:rPr>
        <w:t>bookshare</w:t>
      </w:r>
      <w:proofErr w:type="spellEnd"/>
      <w:r w:rsidRPr="00574F69">
        <w:rPr>
          <w:rFonts w:ascii="Arial" w:hAnsi="Arial" w:cs="Arial"/>
          <w:color w:val="666666"/>
        </w:rPr>
        <w:t xml:space="preserve"> provides lists </w:t>
      </w:r>
      <w:proofErr w:type="gramStart"/>
      <w:r w:rsidRPr="00574F69">
        <w:rPr>
          <w:rFonts w:ascii="Arial" w:hAnsi="Arial" w:cs="Arial"/>
          <w:color w:val="666666"/>
        </w:rPr>
        <w:t>of  the</w:t>
      </w:r>
      <w:proofErr w:type="gramEnd"/>
      <w:r w:rsidRPr="00574F69">
        <w:rPr>
          <w:rFonts w:ascii="Arial" w:hAnsi="Arial" w:cs="Arial"/>
          <w:color w:val="666666"/>
        </w:rPr>
        <w:t xml:space="preserve"> earliest date each publisher can supply in accessible format and asked for this to be incorporated into Aspire. Huw will investigate this.</w:t>
      </w:r>
    </w:p>
    <w:p w14:paraId="1AD5E1D3" w14:textId="7412ADA5" w:rsidR="00B12EC2" w:rsidRPr="00574F69" w:rsidRDefault="00B12EC2" w:rsidP="00B12EC2">
      <w:pPr>
        <w:shd w:val="clear" w:color="auto" w:fill="FFFFFF"/>
        <w:spacing w:line="408" w:lineRule="atLeast"/>
        <w:textAlignment w:val="baseline"/>
        <w:rPr>
          <w:rFonts w:ascii="Arial" w:hAnsi="Arial" w:cs="Arial"/>
          <w:color w:val="666666"/>
        </w:rPr>
      </w:pPr>
      <w:r w:rsidRPr="00574F69">
        <w:rPr>
          <w:rFonts w:ascii="Arial" w:hAnsi="Arial" w:cs="Arial"/>
          <w:color w:val="666666"/>
        </w:rPr>
        <w:br/>
      </w:r>
      <w:r w:rsidRPr="00574F69">
        <w:rPr>
          <w:rFonts w:ascii="Arial" w:hAnsi="Arial" w:cs="Arial"/>
          <w:b/>
          <w:bCs/>
          <w:color w:val="666666"/>
        </w:rPr>
        <w:t>Beverley Delaney from OU summarised the work of the OU on improving audio visual presentations to make them more accessible.</w:t>
      </w:r>
      <w:r w:rsidRPr="00574F69">
        <w:rPr>
          <w:rFonts w:ascii="Arial" w:hAnsi="Arial" w:cs="Arial"/>
          <w:color w:val="666666"/>
        </w:rPr>
        <w:t xml:space="preserve"> </w:t>
      </w:r>
      <w:r w:rsidR="00574F69">
        <w:rPr>
          <w:rFonts w:ascii="Arial" w:hAnsi="Arial" w:cs="Arial"/>
          <w:color w:val="666666"/>
        </w:rPr>
        <w:br/>
      </w:r>
      <w:r w:rsidRPr="00574F69">
        <w:rPr>
          <w:rFonts w:ascii="Arial" w:hAnsi="Arial" w:cs="Arial"/>
          <w:color w:val="666666"/>
        </w:rPr>
        <w:t>This was based on</w:t>
      </w:r>
      <w:hyperlink r:id="rId17" w:history="1">
        <w:r w:rsidRPr="00574F69">
          <w:rPr>
            <w:rFonts w:ascii="Arial" w:hAnsi="Arial" w:cs="Arial"/>
            <w:color w:val="1C7C7C"/>
            <w:u w:val="single"/>
            <w:bdr w:val="none" w:sz="0" w:space="0" w:color="auto" w:frame="1"/>
          </w:rPr>
          <w:t> the slides prepared by Manda Laine</w:t>
        </w:r>
      </w:hyperlink>
    </w:p>
    <w:p w14:paraId="16964F5F" w14:textId="2A38E130" w:rsidR="00CC3C4A" w:rsidRPr="00574F69" w:rsidRDefault="00CC3C4A" w:rsidP="00B12EC2">
      <w:pPr>
        <w:shd w:val="clear" w:color="auto" w:fill="FFFFFF"/>
        <w:spacing w:line="408" w:lineRule="atLeast"/>
        <w:textAlignment w:val="baseline"/>
        <w:rPr>
          <w:rFonts w:ascii="Arial" w:hAnsi="Arial" w:cs="Arial"/>
          <w:color w:val="666666"/>
        </w:rPr>
      </w:pPr>
      <w:r w:rsidRPr="00574F69">
        <w:rPr>
          <w:rFonts w:ascii="Arial" w:hAnsi="Arial" w:cs="Arial"/>
          <w:color w:val="666666"/>
        </w:rPr>
        <w:t xml:space="preserve">The guidance arose as a review of OU content delivery to ensure </w:t>
      </w:r>
      <w:r w:rsidR="0043456D" w:rsidRPr="00574F69">
        <w:rPr>
          <w:rFonts w:ascii="Arial" w:hAnsi="Arial" w:cs="Arial"/>
          <w:color w:val="666666"/>
        </w:rPr>
        <w:t xml:space="preserve">adherence to international standards as well as improve the quality of services to local users. She presented an example of a typical demonstration of literature/ catalogue searching and challenged the audience to consider if they would understand it if they were unable to see the screen and relied on a screen reader. This was enlightening and really made everyone think about their own practise. Examples of regularly used ‘unhelpful language’ </w:t>
      </w:r>
      <w:r w:rsidR="0043456D" w:rsidRPr="00574F69">
        <w:rPr>
          <w:rFonts w:ascii="Arial" w:hAnsi="Arial" w:cs="Arial"/>
          <w:color w:val="666666"/>
        </w:rPr>
        <w:br/>
      </w:r>
    </w:p>
    <w:p w14:paraId="484C7E64" w14:textId="77777777" w:rsidR="0043456D" w:rsidRPr="00574F69" w:rsidRDefault="0043456D" w:rsidP="0043456D">
      <w:pPr>
        <w:numPr>
          <w:ilvl w:val="0"/>
          <w:numId w:val="1"/>
        </w:numPr>
        <w:shd w:val="clear" w:color="auto" w:fill="FFFFFF"/>
        <w:spacing w:line="408" w:lineRule="atLeast"/>
        <w:textAlignment w:val="baseline"/>
        <w:rPr>
          <w:rFonts w:ascii="Arial" w:hAnsi="Arial" w:cs="Arial"/>
          <w:color w:val="666666"/>
        </w:rPr>
      </w:pPr>
      <w:r w:rsidRPr="00574F69">
        <w:rPr>
          <w:rFonts w:ascii="Arial" w:hAnsi="Arial" w:cs="Arial"/>
          <w:color w:val="666666"/>
        </w:rPr>
        <w:t>As you will see”</w:t>
      </w:r>
    </w:p>
    <w:p w14:paraId="3999A250" w14:textId="77777777" w:rsidR="0043456D" w:rsidRPr="00574F69" w:rsidRDefault="0043456D" w:rsidP="0043456D">
      <w:pPr>
        <w:numPr>
          <w:ilvl w:val="0"/>
          <w:numId w:val="1"/>
        </w:numPr>
        <w:shd w:val="clear" w:color="auto" w:fill="FFFFFF"/>
        <w:spacing w:line="408" w:lineRule="atLeast"/>
        <w:textAlignment w:val="baseline"/>
        <w:rPr>
          <w:rFonts w:ascii="Arial" w:hAnsi="Arial" w:cs="Arial"/>
          <w:color w:val="666666"/>
        </w:rPr>
      </w:pPr>
      <w:r w:rsidRPr="00574F69">
        <w:rPr>
          <w:rFonts w:ascii="Arial" w:hAnsi="Arial" w:cs="Arial"/>
          <w:color w:val="666666"/>
        </w:rPr>
        <w:t>“These two”</w:t>
      </w:r>
    </w:p>
    <w:p w14:paraId="55F4A4B0" w14:textId="77777777" w:rsidR="0043456D" w:rsidRPr="00574F69" w:rsidRDefault="0043456D" w:rsidP="0043456D">
      <w:pPr>
        <w:numPr>
          <w:ilvl w:val="0"/>
          <w:numId w:val="1"/>
        </w:numPr>
        <w:shd w:val="clear" w:color="auto" w:fill="FFFFFF"/>
        <w:spacing w:line="408" w:lineRule="atLeast"/>
        <w:textAlignment w:val="baseline"/>
        <w:rPr>
          <w:rFonts w:ascii="Arial" w:hAnsi="Arial" w:cs="Arial"/>
          <w:color w:val="666666"/>
        </w:rPr>
      </w:pPr>
      <w:r w:rsidRPr="00574F69">
        <w:rPr>
          <w:rFonts w:ascii="Arial" w:hAnsi="Arial" w:cs="Arial"/>
          <w:color w:val="666666"/>
        </w:rPr>
        <w:t>“Here you can see”</w:t>
      </w:r>
    </w:p>
    <w:p w14:paraId="255ED4AC" w14:textId="77777777" w:rsidR="0043456D" w:rsidRPr="00574F69" w:rsidRDefault="0043456D" w:rsidP="0043456D">
      <w:pPr>
        <w:numPr>
          <w:ilvl w:val="0"/>
          <w:numId w:val="1"/>
        </w:numPr>
        <w:shd w:val="clear" w:color="auto" w:fill="FFFFFF"/>
        <w:spacing w:line="408" w:lineRule="atLeast"/>
        <w:textAlignment w:val="baseline"/>
        <w:rPr>
          <w:rFonts w:ascii="Arial" w:hAnsi="Arial" w:cs="Arial"/>
          <w:color w:val="666666"/>
        </w:rPr>
      </w:pPr>
      <w:r w:rsidRPr="00574F69">
        <w:rPr>
          <w:rFonts w:ascii="Arial" w:hAnsi="Arial" w:cs="Arial"/>
          <w:color w:val="666666"/>
        </w:rPr>
        <w:t>“You may have noticed that”</w:t>
      </w:r>
    </w:p>
    <w:p w14:paraId="42119111" w14:textId="77777777" w:rsidR="0043456D" w:rsidRPr="00574F69" w:rsidRDefault="0043456D" w:rsidP="0043456D">
      <w:pPr>
        <w:numPr>
          <w:ilvl w:val="0"/>
          <w:numId w:val="1"/>
        </w:numPr>
        <w:shd w:val="clear" w:color="auto" w:fill="FFFFFF"/>
        <w:spacing w:line="408" w:lineRule="atLeast"/>
        <w:textAlignment w:val="baseline"/>
        <w:rPr>
          <w:rFonts w:ascii="Arial" w:hAnsi="Arial" w:cs="Arial"/>
          <w:color w:val="666666"/>
        </w:rPr>
      </w:pPr>
      <w:r w:rsidRPr="00574F69">
        <w:rPr>
          <w:rFonts w:ascii="Arial" w:hAnsi="Arial" w:cs="Arial"/>
          <w:color w:val="666666"/>
        </w:rPr>
        <w:t>“This one has opened up”</w:t>
      </w:r>
    </w:p>
    <w:p w14:paraId="36F71710" w14:textId="77777777" w:rsidR="0043456D" w:rsidRPr="00574F69" w:rsidRDefault="0043456D" w:rsidP="0043456D">
      <w:pPr>
        <w:numPr>
          <w:ilvl w:val="0"/>
          <w:numId w:val="1"/>
        </w:numPr>
        <w:shd w:val="clear" w:color="auto" w:fill="FFFFFF"/>
        <w:spacing w:line="408" w:lineRule="atLeast"/>
        <w:textAlignment w:val="baseline"/>
        <w:rPr>
          <w:rFonts w:ascii="Arial" w:hAnsi="Arial" w:cs="Arial"/>
          <w:color w:val="666666"/>
        </w:rPr>
      </w:pPr>
      <w:r w:rsidRPr="00574F69">
        <w:rPr>
          <w:rFonts w:ascii="Arial" w:hAnsi="Arial" w:cs="Arial"/>
          <w:color w:val="666666"/>
        </w:rPr>
        <w:t>“If we go to this tab just here”</w:t>
      </w:r>
    </w:p>
    <w:p w14:paraId="403C8B24" w14:textId="77777777" w:rsidR="0043456D" w:rsidRPr="00574F69" w:rsidRDefault="0043456D" w:rsidP="0043456D">
      <w:pPr>
        <w:numPr>
          <w:ilvl w:val="0"/>
          <w:numId w:val="1"/>
        </w:numPr>
        <w:shd w:val="clear" w:color="auto" w:fill="FFFFFF"/>
        <w:spacing w:line="408" w:lineRule="atLeast"/>
        <w:textAlignment w:val="baseline"/>
        <w:rPr>
          <w:rFonts w:ascii="Arial" w:hAnsi="Arial" w:cs="Arial"/>
          <w:color w:val="666666"/>
        </w:rPr>
      </w:pPr>
      <w:r w:rsidRPr="00574F69">
        <w:rPr>
          <w:rFonts w:ascii="Arial" w:hAnsi="Arial" w:cs="Arial"/>
          <w:color w:val="666666"/>
        </w:rPr>
        <w:t>“If you see just here”</w:t>
      </w:r>
    </w:p>
    <w:p w14:paraId="6DB2C51C" w14:textId="77777777" w:rsidR="0043456D" w:rsidRPr="00574F69" w:rsidRDefault="0043456D" w:rsidP="0043456D">
      <w:pPr>
        <w:numPr>
          <w:ilvl w:val="0"/>
          <w:numId w:val="1"/>
        </w:numPr>
        <w:shd w:val="clear" w:color="auto" w:fill="FFFFFF"/>
        <w:spacing w:line="408" w:lineRule="atLeast"/>
        <w:textAlignment w:val="baseline"/>
        <w:rPr>
          <w:rFonts w:ascii="Arial" w:hAnsi="Arial" w:cs="Arial"/>
          <w:color w:val="666666"/>
        </w:rPr>
      </w:pPr>
      <w:r w:rsidRPr="00574F69">
        <w:rPr>
          <w:rFonts w:ascii="Arial" w:hAnsi="Arial" w:cs="Arial"/>
          <w:color w:val="666666"/>
        </w:rPr>
        <w:lastRenderedPageBreak/>
        <w:t>“If we go to the side just here”</w:t>
      </w:r>
    </w:p>
    <w:p w14:paraId="7E40A5A0" w14:textId="77777777" w:rsidR="0043456D" w:rsidRPr="00574F69" w:rsidRDefault="0043456D" w:rsidP="0043456D">
      <w:pPr>
        <w:numPr>
          <w:ilvl w:val="0"/>
          <w:numId w:val="1"/>
        </w:numPr>
        <w:shd w:val="clear" w:color="auto" w:fill="FFFFFF"/>
        <w:spacing w:line="408" w:lineRule="atLeast"/>
        <w:textAlignment w:val="baseline"/>
        <w:rPr>
          <w:rFonts w:ascii="Arial" w:hAnsi="Arial" w:cs="Arial"/>
          <w:color w:val="666666"/>
        </w:rPr>
      </w:pPr>
      <w:r w:rsidRPr="00574F69">
        <w:rPr>
          <w:rFonts w:ascii="Arial" w:hAnsi="Arial" w:cs="Arial"/>
          <w:color w:val="666666"/>
        </w:rPr>
        <w:t>“You can choose from some of these filters”.</w:t>
      </w:r>
    </w:p>
    <w:p w14:paraId="111EDF0B" w14:textId="77777777" w:rsidR="0043456D" w:rsidRPr="00574F69" w:rsidRDefault="0043456D" w:rsidP="0043456D">
      <w:pPr>
        <w:numPr>
          <w:ilvl w:val="0"/>
          <w:numId w:val="1"/>
        </w:numPr>
        <w:shd w:val="clear" w:color="auto" w:fill="FFFFFF"/>
        <w:spacing w:line="408" w:lineRule="atLeast"/>
        <w:textAlignment w:val="baseline"/>
        <w:rPr>
          <w:rFonts w:ascii="Arial" w:hAnsi="Arial" w:cs="Arial"/>
          <w:color w:val="666666"/>
        </w:rPr>
      </w:pPr>
      <w:r w:rsidRPr="00574F69">
        <w:rPr>
          <w:rFonts w:ascii="Arial" w:hAnsi="Arial" w:cs="Arial"/>
          <w:color w:val="666666"/>
        </w:rPr>
        <w:t xml:space="preserve">“You’ve probably all seen this before” </w:t>
      </w:r>
    </w:p>
    <w:p w14:paraId="6323C8E0" w14:textId="1761F357" w:rsidR="0043456D" w:rsidRPr="00574F69" w:rsidRDefault="0043456D" w:rsidP="00B12EC2">
      <w:pPr>
        <w:shd w:val="clear" w:color="auto" w:fill="FFFFFF"/>
        <w:spacing w:line="408" w:lineRule="atLeast"/>
        <w:textAlignment w:val="baseline"/>
        <w:rPr>
          <w:rFonts w:ascii="Arial" w:hAnsi="Arial" w:cs="Arial"/>
          <w:color w:val="666666"/>
        </w:rPr>
      </w:pPr>
    </w:p>
    <w:p w14:paraId="23C105BB" w14:textId="5E72055E" w:rsidR="0043456D" w:rsidRPr="00574F69" w:rsidRDefault="0043456D" w:rsidP="00B12EC2">
      <w:pPr>
        <w:shd w:val="clear" w:color="auto" w:fill="FFFFFF"/>
        <w:spacing w:line="408" w:lineRule="atLeast"/>
        <w:textAlignment w:val="baseline"/>
        <w:rPr>
          <w:rFonts w:ascii="Arial" w:hAnsi="Arial" w:cs="Arial"/>
          <w:color w:val="666666"/>
        </w:rPr>
      </w:pPr>
      <w:r w:rsidRPr="00574F69">
        <w:rPr>
          <w:rFonts w:ascii="Arial" w:hAnsi="Arial" w:cs="Arial"/>
          <w:color w:val="666666"/>
        </w:rPr>
        <w:t xml:space="preserve">Practical tips on how to improve </w:t>
      </w:r>
    </w:p>
    <w:p w14:paraId="40D75DD2" w14:textId="77777777" w:rsidR="0043456D" w:rsidRPr="00574F69" w:rsidRDefault="0043456D" w:rsidP="0043456D">
      <w:pPr>
        <w:numPr>
          <w:ilvl w:val="0"/>
          <w:numId w:val="2"/>
        </w:numPr>
        <w:shd w:val="clear" w:color="auto" w:fill="FFFFFF"/>
        <w:spacing w:line="408" w:lineRule="atLeast"/>
        <w:textAlignment w:val="baseline"/>
        <w:rPr>
          <w:rFonts w:ascii="Arial" w:hAnsi="Arial" w:cs="Arial"/>
          <w:color w:val="666666"/>
        </w:rPr>
      </w:pPr>
      <w:r w:rsidRPr="00574F69">
        <w:rPr>
          <w:rFonts w:ascii="Arial" w:hAnsi="Arial" w:cs="Arial"/>
          <w:color w:val="666666"/>
        </w:rPr>
        <w:t xml:space="preserve">When using a camera or photo of </w:t>
      </w:r>
      <w:proofErr w:type="gramStart"/>
      <w:r w:rsidRPr="00574F69">
        <w:rPr>
          <w:rFonts w:ascii="Arial" w:hAnsi="Arial" w:cs="Arial"/>
          <w:color w:val="666666"/>
        </w:rPr>
        <w:t>ourselves</w:t>
      </w:r>
      <w:proofErr w:type="gramEnd"/>
      <w:r w:rsidRPr="00574F69">
        <w:rPr>
          <w:rFonts w:ascii="Arial" w:hAnsi="Arial" w:cs="Arial"/>
          <w:color w:val="666666"/>
        </w:rPr>
        <w:t>, also proving an audio description</w:t>
      </w:r>
    </w:p>
    <w:p w14:paraId="21371057" w14:textId="77777777" w:rsidR="0043456D" w:rsidRPr="00574F69" w:rsidRDefault="0043456D" w:rsidP="0043456D">
      <w:pPr>
        <w:numPr>
          <w:ilvl w:val="0"/>
          <w:numId w:val="2"/>
        </w:numPr>
        <w:shd w:val="clear" w:color="auto" w:fill="FFFFFF"/>
        <w:spacing w:line="408" w:lineRule="atLeast"/>
        <w:textAlignment w:val="baseline"/>
        <w:rPr>
          <w:rFonts w:ascii="Arial" w:hAnsi="Arial" w:cs="Arial"/>
          <w:color w:val="666666"/>
        </w:rPr>
      </w:pPr>
      <w:r w:rsidRPr="00574F69">
        <w:rPr>
          <w:rFonts w:ascii="Arial" w:hAnsi="Arial" w:cs="Arial"/>
          <w:color w:val="666666"/>
        </w:rPr>
        <w:t xml:space="preserve">Articulating </w:t>
      </w:r>
      <w:r w:rsidRPr="00574F69">
        <w:rPr>
          <w:rFonts w:ascii="Arial" w:hAnsi="Arial" w:cs="Arial"/>
          <w:b/>
          <w:bCs/>
          <w:i/>
          <w:iCs/>
          <w:color w:val="666666"/>
        </w:rPr>
        <w:t>all</w:t>
      </w:r>
      <w:r w:rsidRPr="00574F69">
        <w:rPr>
          <w:rFonts w:ascii="Arial" w:hAnsi="Arial" w:cs="Arial"/>
          <w:color w:val="666666"/>
        </w:rPr>
        <w:t xml:space="preserve"> screen/slide changes and transitions and where they have taken us</w:t>
      </w:r>
    </w:p>
    <w:p w14:paraId="587AA548" w14:textId="77777777" w:rsidR="0043456D" w:rsidRPr="00574F69" w:rsidRDefault="0043456D" w:rsidP="0043456D">
      <w:pPr>
        <w:numPr>
          <w:ilvl w:val="0"/>
          <w:numId w:val="2"/>
        </w:numPr>
        <w:shd w:val="clear" w:color="auto" w:fill="FFFFFF"/>
        <w:spacing w:line="408" w:lineRule="atLeast"/>
        <w:textAlignment w:val="baseline"/>
        <w:rPr>
          <w:rFonts w:ascii="Arial" w:hAnsi="Arial" w:cs="Arial"/>
          <w:color w:val="666666"/>
        </w:rPr>
      </w:pPr>
      <w:r w:rsidRPr="00574F69">
        <w:rPr>
          <w:rFonts w:ascii="Arial" w:hAnsi="Arial" w:cs="Arial"/>
          <w:color w:val="666666"/>
        </w:rPr>
        <w:t>Reading out the names of any links clicked</w:t>
      </w:r>
    </w:p>
    <w:p w14:paraId="7423A687" w14:textId="77777777" w:rsidR="0043456D" w:rsidRPr="00574F69" w:rsidRDefault="0043456D" w:rsidP="0043456D">
      <w:pPr>
        <w:numPr>
          <w:ilvl w:val="0"/>
          <w:numId w:val="2"/>
        </w:numPr>
        <w:shd w:val="clear" w:color="auto" w:fill="FFFFFF"/>
        <w:spacing w:line="408" w:lineRule="atLeast"/>
        <w:textAlignment w:val="baseline"/>
        <w:rPr>
          <w:rFonts w:ascii="Arial" w:hAnsi="Arial" w:cs="Arial"/>
          <w:color w:val="666666"/>
        </w:rPr>
      </w:pPr>
      <w:r w:rsidRPr="00574F69">
        <w:rPr>
          <w:rFonts w:ascii="Arial" w:hAnsi="Arial" w:cs="Arial"/>
          <w:color w:val="666666"/>
        </w:rPr>
        <w:t>Avoiding scrolling quickly</w:t>
      </w:r>
    </w:p>
    <w:p w14:paraId="16B86E0D" w14:textId="77777777" w:rsidR="0043456D" w:rsidRPr="00574F69" w:rsidRDefault="0043456D" w:rsidP="0043456D">
      <w:pPr>
        <w:numPr>
          <w:ilvl w:val="0"/>
          <w:numId w:val="2"/>
        </w:numPr>
        <w:shd w:val="clear" w:color="auto" w:fill="FFFFFF"/>
        <w:spacing w:line="408" w:lineRule="atLeast"/>
        <w:textAlignment w:val="baseline"/>
        <w:rPr>
          <w:rFonts w:ascii="Arial" w:hAnsi="Arial" w:cs="Arial"/>
          <w:color w:val="666666"/>
        </w:rPr>
      </w:pPr>
      <w:r w:rsidRPr="00574F69">
        <w:rPr>
          <w:rFonts w:ascii="Arial" w:hAnsi="Arial" w:cs="Arial"/>
          <w:color w:val="666666"/>
        </w:rPr>
        <w:t>Reading out anything typed or pasted into a screen</w:t>
      </w:r>
    </w:p>
    <w:p w14:paraId="3C629681" w14:textId="77777777" w:rsidR="0043456D" w:rsidRPr="00574F69" w:rsidRDefault="0043456D" w:rsidP="0043456D">
      <w:pPr>
        <w:numPr>
          <w:ilvl w:val="0"/>
          <w:numId w:val="2"/>
        </w:numPr>
        <w:shd w:val="clear" w:color="auto" w:fill="FFFFFF"/>
        <w:spacing w:line="408" w:lineRule="atLeast"/>
        <w:textAlignment w:val="baseline"/>
        <w:rPr>
          <w:rFonts w:ascii="Arial" w:hAnsi="Arial" w:cs="Arial"/>
          <w:color w:val="666666"/>
        </w:rPr>
      </w:pPr>
      <w:r w:rsidRPr="00574F69">
        <w:rPr>
          <w:rFonts w:ascii="Arial" w:hAnsi="Arial" w:cs="Arial"/>
          <w:color w:val="666666"/>
        </w:rPr>
        <w:t>Ensuring all options in polls are read out as well as displayed on a slide</w:t>
      </w:r>
    </w:p>
    <w:p w14:paraId="2D34AC08" w14:textId="77777777" w:rsidR="0043456D" w:rsidRPr="00574F69" w:rsidRDefault="0043456D" w:rsidP="0043456D">
      <w:pPr>
        <w:numPr>
          <w:ilvl w:val="0"/>
          <w:numId w:val="2"/>
        </w:numPr>
        <w:shd w:val="clear" w:color="auto" w:fill="FFFFFF"/>
        <w:spacing w:line="408" w:lineRule="atLeast"/>
        <w:textAlignment w:val="baseline"/>
        <w:rPr>
          <w:rFonts w:ascii="Arial" w:hAnsi="Arial" w:cs="Arial"/>
          <w:color w:val="666666"/>
        </w:rPr>
      </w:pPr>
      <w:r w:rsidRPr="00574F69">
        <w:rPr>
          <w:rFonts w:ascii="Arial" w:hAnsi="Arial" w:cs="Arial"/>
          <w:color w:val="666666"/>
        </w:rPr>
        <w:t>Reading any activity instructions out in full as well as displaying them on a slide</w:t>
      </w:r>
    </w:p>
    <w:p w14:paraId="5744C34F" w14:textId="49332D72" w:rsidR="0043456D" w:rsidRPr="00574F69" w:rsidRDefault="0043456D" w:rsidP="00B12EC2">
      <w:pPr>
        <w:shd w:val="clear" w:color="auto" w:fill="FFFFFF"/>
        <w:spacing w:line="408" w:lineRule="atLeast"/>
        <w:textAlignment w:val="baseline"/>
        <w:rPr>
          <w:rFonts w:ascii="Arial" w:hAnsi="Arial" w:cs="Arial"/>
          <w:color w:val="666666"/>
        </w:rPr>
      </w:pPr>
    </w:p>
    <w:p w14:paraId="4B63584A" w14:textId="77B3262F" w:rsidR="0043456D" w:rsidRPr="00574F69" w:rsidRDefault="0043456D" w:rsidP="00B12EC2">
      <w:pPr>
        <w:shd w:val="clear" w:color="auto" w:fill="FFFFFF"/>
        <w:spacing w:line="408" w:lineRule="atLeast"/>
        <w:textAlignment w:val="baseline"/>
        <w:rPr>
          <w:rFonts w:ascii="Arial" w:hAnsi="Arial" w:cs="Arial"/>
          <w:b/>
          <w:bCs/>
          <w:color w:val="666666"/>
        </w:rPr>
      </w:pPr>
      <w:r w:rsidRPr="00574F69">
        <w:rPr>
          <w:rFonts w:ascii="Arial" w:hAnsi="Arial" w:cs="Arial"/>
          <w:b/>
          <w:bCs/>
          <w:color w:val="666666"/>
        </w:rPr>
        <w:t>Actions</w:t>
      </w:r>
    </w:p>
    <w:p w14:paraId="2ECCE1F8" w14:textId="2D8A643A" w:rsidR="0043456D" w:rsidRPr="00574F69" w:rsidRDefault="0043456D" w:rsidP="00B12EC2">
      <w:pPr>
        <w:shd w:val="clear" w:color="auto" w:fill="FFFFFF"/>
        <w:spacing w:line="408" w:lineRule="atLeast"/>
        <w:textAlignment w:val="baseline"/>
        <w:rPr>
          <w:rFonts w:ascii="Arial" w:hAnsi="Arial" w:cs="Arial"/>
          <w:color w:val="666666"/>
        </w:rPr>
      </w:pPr>
      <w:r w:rsidRPr="00574F69">
        <w:rPr>
          <w:rFonts w:ascii="Arial" w:hAnsi="Arial" w:cs="Arial"/>
          <w:color w:val="666666"/>
        </w:rPr>
        <w:t>Heather to survey all delegates on frequency</w:t>
      </w:r>
      <w:r w:rsidR="000F4D36" w:rsidRPr="00574F69">
        <w:rPr>
          <w:rFonts w:ascii="Arial" w:hAnsi="Arial" w:cs="Arial"/>
          <w:color w:val="666666"/>
        </w:rPr>
        <w:t>,</w:t>
      </w:r>
      <w:r w:rsidRPr="00574F69">
        <w:rPr>
          <w:rFonts w:ascii="Arial" w:hAnsi="Arial" w:cs="Arial"/>
          <w:color w:val="666666"/>
        </w:rPr>
        <w:t xml:space="preserve"> timing and content and </w:t>
      </w:r>
      <w:r w:rsidR="000F4D36" w:rsidRPr="00574F69">
        <w:rPr>
          <w:rFonts w:ascii="Arial" w:hAnsi="Arial" w:cs="Arial"/>
          <w:color w:val="666666"/>
        </w:rPr>
        <w:t xml:space="preserve">I ask if </w:t>
      </w:r>
      <w:r w:rsidRPr="00574F69">
        <w:rPr>
          <w:rFonts w:ascii="Arial" w:hAnsi="Arial" w:cs="Arial"/>
          <w:color w:val="666666"/>
        </w:rPr>
        <w:t>recordings should be made available</w:t>
      </w:r>
    </w:p>
    <w:p w14:paraId="30BDCFC8" w14:textId="6D284BC9" w:rsidR="0043456D" w:rsidRPr="00574F69" w:rsidRDefault="0043456D" w:rsidP="00B12EC2">
      <w:pPr>
        <w:shd w:val="clear" w:color="auto" w:fill="FFFFFF"/>
        <w:spacing w:line="408" w:lineRule="atLeast"/>
        <w:textAlignment w:val="baseline"/>
        <w:rPr>
          <w:rFonts w:ascii="Arial" w:hAnsi="Arial" w:cs="Arial"/>
          <w:color w:val="666666"/>
        </w:rPr>
      </w:pPr>
    </w:p>
    <w:p w14:paraId="3DF03CF4" w14:textId="2842E75F" w:rsidR="000F4D36" w:rsidRPr="00574F69" w:rsidRDefault="000F4D36" w:rsidP="00B12EC2">
      <w:pPr>
        <w:shd w:val="clear" w:color="auto" w:fill="FFFFFF"/>
        <w:spacing w:line="408" w:lineRule="atLeast"/>
        <w:textAlignment w:val="baseline"/>
        <w:rPr>
          <w:rFonts w:ascii="Arial" w:hAnsi="Arial" w:cs="Arial"/>
          <w:b/>
          <w:bCs/>
          <w:color w:val="666666"/>
        </w:rPr>
      </w:pPr>
      <w:r w:rsidRPr="00574F69">
        <w:rPr>
          <w:rFonts w:ascii="Arial" w:hAnsi="Arial" w:cs="Arial"/>
          <w:b/>
          <w:bCs/>
          <w:color w:val="666666"/>
        </w:rPr>
        <w:t>Date of next meeting</w:t>
      </w:r>
    </w:p>
    <w:p w14:paraId="29B2E6FA" w14:textId="0C25A480" w:rsidR="000F4D36" w:rsidRPr="00574F69" w:rsidRDefault="000F4D36" w:rsidP="00B12EC2">
      <w:pPr>
        <w:shd w:val="clear" w:color="auto" w:fill="FFFFFF"/>
        <w:spacing w:line="408" w:lineRule="atLeast"/>
        <w:textAlignment w:val="baseline"/>
        <w:rPr>
          <w:rFonts w:ascii="Arial" w:hAnsi="Arial" w:cs="Arial"/>
          <w:color w:val="666666"/>
        </w:rPr>
      </w:pPr>
      <w:r w:rsidRPr="00574F69">
        <w:rPr>
          <w:rFonts w:ascii="Arial" w:hAnsi="Arial" w:cs="Arial"/>
          <w:color w:val="666666"/>
        </w:rPr>
        <w:t>12</w:t>
      </w:r>
      <w:r w:rsidRPr="00574F69">
        <w:rPr>
          <w:rFonts w:ascii="Arial" w:hAnsi="Arial" w:cs="Arial"/>
          <w:color w:val="666666"/>
          <w:vertAlign w:val="superscript"/>
        </w:rPr>
        <w:t>th</w:t>
      </w:r>
      <w:r w:rsidRPr="00574F69">
        <w:rPr>
          <w:rFonts w:ascii="Arial" w:hAnsi="Arial" w:cs="Arial"/>
          <w:color w:val="666666"/>
        </w:rPr>
        <w:t xml:space="preserve"> September 2-3.30.</w:t>
      </w:r>
    </w:p>
    <w:p w14:paraId="2C33ECF0" w14:textId="77777777" w:rsidR="000F4D36" w:rsidRDefault="000F4D36" w:rsidP="00B12EC2">
      <w:pPr>
        <w:shd w:val="clear" w:color="auto" w:fill="FFFFFF"/>
        <w:spacing w:line="408" w:lineRule="atLeast"/>
        <w:textAlignment w:val="baseline"/>
        <w:rPr>
          <w:rFonts w:ascii="inherit" w:hAnsi="inherit" w:cs="Roboto Slab"/>
          <w:color w:val="666666"/>
          <w:sz w:val="27"/>
          <w:szCs w:val="27"/>
        </w:rPr>
      </w:pPr>
    </w:p>
    <w:p w14:paraId="54193054" w14:textId="77777777" w:rsidR="00CC3C4A" w:rsidRPr="00B12EC2" w:rsidRDefault="00CC3C4A" w:rsidP="00B12EC2">
      <w:pPr>
        <w:shd w:val="clear" w:color="auto" w:fill="FFFFFF"/>
        <w:spacing w:line="408" w:lineRule="atLeast"/>
        <w:textAlignment w:val="baseline"/>
        <w:rPr>
          <w:rFonts w:ascii="inherit" w:hAnsi="inherit" w:cs="Roboto Slab"/>
          <w:color w:val="666666"/>
          <w:sz w:val="27"/>
          <w:szCs w:val="27"/>
        </w:rPr>
      </w:pPr>
    </w:p>
    <w:p w14:paraId="255E71DE" w14:textId="77777777" w:rsidR="000400B8" w:rsidRPr="00891D90" w:rsidRDefault="000400B8" w:rsidP="00891D90">
      <w:pPr>
        <w:pStyle w:val="Title"/>
      </w:pPr>
    </w:p>
    <w:sectPr w:rsidR="000400B8" w:rsidRPr="00891D9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inherit">
    <w:altName w:val="Cambria"/>
    <w:panose1 w:val="020B0604020202020204"/>
    <w:charset w:val="00"/>
    <w:family w:val="roman"/>
    <w:notTrueType/>
    <w:pitch w:val="default"/>
  </w:font>
  <w:font w:name="Roboto Slab">
    <w:panose1 w:val="020B0604020202020204"/>
    <w:charset w:val="00"/>
    <w:family w:val="auto"/>
    <w:pitch w:val="variable"/>
    <w:sig w:usb0="000004FF" w:usb1="8000405F" w:usb2="00000022"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0F2CB5"/>
    <w:multiLevelType w:val="hybridMultilevel"/>
    <w:tmpl w:val="A626AA96"/>
    <w:lvl w:ilvl="0" w:tplc="A90E02A4">
      <w:start w:val="1"/>
      <w:numFmt w:val="bullet"/>
      <w:lvlText w:val="ü"/>
      <w:lvlJc w:val="left"/>
      <w:pPr>
        <w:tabs>
          <w:tab w:val="num" w:pos="720"/>
        </w:tabs>
        <w:ind w:left="720" w:hanging="360"/>
      </w:pPr>
      <w:rPr>
        <w:rFonts w:ascii="Wingdings" w:hAnsi="Wingdings" w:hint="default"/>
      </w:rPr>
    </w:lvl>
    <w:lvl w:ilvl="1" w:tplc="A50436EC" w:tentative="1">
      <w:start w:val="1"/>
      <w:numFmt w:val="bullet"/>
      <w:lvlText w:val="ü"/>
      <w:lvlJc w:val="left"/>
      <w:pPr>
        <w:tabs>
          <w:tab w:val="num" w:pos="1440"/>
        </w:tabs>
        <w:ind w:left="1440" w:hanging="360"/>
      </w:pPr>
      <w:rPr>
        <w:rFonts w:ascii="Wingdings" w:hAnsi="Wingdings" w:hint="default"/>
      </w:rPr>
    </w:lvl>
    <w:lvl w:ilvl="2" w:tplc="4ED80382" w:tentative="1">
      <w:start w:val="1"/>
      <w:numFmt w:val="bullet"/>
      <w:lvlText w:val="ü"/>
      <w:lvlJc w:val="left"/>
      <w:pPr>
        <w:tabs>
          <w:tab w:val="num" w:pos="2160"/>
        </w:tabs>
        <w:ind w:left="2160" w:hanging="360"/>
      </w:pPr>
      <w:rPr>
        <w:rFonts w:ascii="Wingdings" w:hAnsi="Wingdings" w:hint="default"/>
      </w:rPr>
    </w:lvl>
    <w:lvl w:ilvl="3" w:tplc="DFD0E7A6" w:tentative="1">
      <w:start w:val="1"/>
      <w:numFmt w:val="bullet"/>
      <w:lvlText w:val="ü"/>
      <w:lvlJc w:val="left"/>
      <w:pPr>
        <w:tabs>
          <w:tab w:val="num" w:pos="2880"/>
        </w:tabs>
        <w:ind w:left="2880" w:hanging="360"/>
      </w:pPr>
      <w:rPr>
        <w:rFonts w:ascii="Wingdings" w:hAnsi="Wingdings" w:hint="default"/>
      </w:rPr>
    </w:lvl>
    <w:lvl w:ilvl="4" w:tplc="4A3C5180" w:tentative="1">
      <w:start w:val="1"/>
      <w:numFmt w:val="bullet"/>
      <w:lvlText w:val="ü"/>
      <w:lvlJc w:val="left"/>
      <w:pPr>
        <w:tabs>
          <w:tab w:val="num" w:pos="3600"/>
        </w:tabs>
        <w:ind w:left="3600" w:hanging="360"/>
      </w:pPr>
      <w:rPr>
        <w:rFonts w:ascii="Wingdings" w:hAnsi="Wingdings" w:hint="default"/>
      </w:rPr>
    </w:lvl>
    <w:lvl w:ilvl="5" w:tplc="FB5472FA" w:tentative="1">
      <w:start w:val="1"/>
      <w:numFmt w:val="bullet"/>
      <w:lvlText w:val="ü"/>
      <w:lvlJc w:val="left"/>
      <w:pPr>
        <w:tabs>
          <w:tab w:val="num" w:pos="4320"/>
        </w:tabs>
        <w:ind w:left="4320" w:hanging="360"/>
      </w:pPr>
      <w:rPr>
        <w:rFonts w:ascii="Wingdings" w:hAnsi="Wingdings" w:hint="default"/>
      </w:rPr>
    </w:lvl>
    <w:lvl w:ilvl="6" w:tplc="3E2EFEAC" w:tentative="1">
      <w:start w:val="1"/>
      <w:numFmt w:val="bullet"/>
      <w:lvlText w:val="ü"/>
      <w:lvlJc w:val="left"/>
      <w:pPr>
        <w:tabs>
          <w:tab w:val="num" w:pos="5040"/>
        </w:tabs>
        <w:ind w:left="5040" w:hanging="360"/>
      </w:pPr>
      <w:rPr>
        <w:rFonts w:ascii="Wingdings" w:hAnsi="Wingdings" w:hint="default"/>
      </w:rPr>
    </w:lvl>
    <w:lvl w:ilvl="7" w:tplc="98E29438" w:tentative="1">
      <w:start w:val="1"/>
      <w:numFmt w:val="bullet"/>
      <w:lvlText w:val="ü"/>
      <w:lvlJc w:val="left"/>
      <w:pPr>
        <w:tabs>
          <w:tab w:val="num" w:pos="5760"/>
        </w:tabs>
        <w:ind w:left="5760" w:hanging="360"/>
      </w:pPr>
      <w:rPr>
        <w:rFonts w:ascii="Wingdings" w:hAnsi="Wingdings" w:hint="default"/>
      </w:rPr>
    </w:lvl>
    <w:lvl w:ilvl="8" w:tplc="B692A0F6" w:tentative="1">
      <w:start w:val="1"/>
      <w:numFmt w:val="bullet"/>
      <w:lvlText w:val="ü"/>
      <w:lvlJc w:val="left"/>
      <w:pPr>
        <w:tabs>
          <w:tab w:val="num" w:pos="6480"/>
        </w:tabs>
        <w:ind w:left="6480" w:hanging="360"/>
      </w:pPr>
      <w:rPr>
        <w:rFonts w:ascii="Wingdings" w:hAnsi="Wingdings" w:hint="default"/>
      </w:rPr>
    </w:lvl>
  </w:abstractNum>
  <w:abstractNum w:abstractNumId="1" w15:restartNumberingAfterBreak="0">
    <w:nsid w:val="3B3E7F87"/>
    <w:multiLevelType w:val="hybridMultilevel"/>
    <w:tmpl w:val="8A94D3BE"/>
    <w:lvl w:ilvl="0" w:tplc="D09A5794">
      <w:start w:val="1"/>
      <w:numFmt w:val="bullet"/>
      <w:lvlText w:val="Ø"/>
      <w:lvlJc w:val="left"/>
      <w:pPr>
        <w:tabs>
          <w:tab w:val="num" w:pos="720"/>
        </w:tabs>
        <w:ind w:left="720" w:hanging="360"/>
      </w:pPr>
      <w:rPr>
        <w:rFonts w:ascii="Wingdings" w:hAnsi="Wingdings" w:hint="default"/>
      </w:rPr>
    </w:lvl>
    <w:lvl w:ilvl="1" w:tplc="241A67BC" w:tentative="1">
      <w:start w:val="1"/>
      <w:numFmt w:val="bullet"/>
      <w:lvlText w:val="Ø"/>
      <w:lvlJc w:val="left"/>
      <w:pPr>
        <w:tabs>
          <w:tab w:val="num" w:pos="1440"/>
        </w:tabs>
        <w:ind w:left="1440" w:hanging="360"/>
      </w:pPr>
      <w:rPr>
        <w:rFonts w:ascii="Wingdings" w:hAnsi="Wingdings" w:hint="default"/>
      </w:rPr>
    </w:lvl>
    <w:lvl w:ilvl="2" w:tplc="241A46E0" w:tentative="1">
      <w:start w:val="1"/>
      <w:numFmt w:val="bullet"/>
      <w:lvlText w:val="Ø"/>
      <w:lvlJc w:val="left"/>
      <w:pPr>
        <w:tabs>
          <w:tab w:val="num" w:pos="2160"/>
        </w:tabs>
        <w:ind w:left="2160" w:hanging="360"/>
      </w:pPr>
      <w:rPr>
        <w:rFonts w:ascii="Wingdings" w:hAnsi="Wingdings" w:hint="default"/>
      </w:rPr>
    </w:lvl>
    <w:lvl w:ilvl="3" w:tplc="64D0DA2C" w:tentative="1">
      <w:start w:val="1"/>
      <w:numFmt w:val="bullet"/>
      <w:lvlText w:val="Ø"/>
      <w:lvlJc w:val="left"/>
      <w:pPr>
        <w:tabs>
          <w:tab w:val="num" w:pos="2880"/>
        </w:tabs>
        <w:ind w:left="2880" w:hanging="360"/>
      </w:pPr>
      <w:rPr>
        <w:rFonts w:ascii="Wingdings" w:hAnsi="Wingdings" w:hint="default"/>
      </w:rPr>
    </w:lvl>
    <w:lvl w:ilvl="4" w:tplc="687CEE4C" w:tentative="1">
      <w:start w:val="1"/>
      <w:numFmt w:val="bullet"/>
      <w:lvlText w:val="Ø"/>
      <w:lvlJc w:val="left"/>
      <w:pPr>
        <w:tabs>
          <w:tab w:val="num" w:pos="3600"/>
        </w:tabs>
        <w:ind w:left="3600" w:hanging="360"/>
      </w:pPr>
      <w:rPr>
        <w:rFonts w:ascii="Wingdings" w:hAnsi="Wingdings" w:hint="default"/>
      </w:rPr>
    </w:lvl>
    <w:lvl w:ilvl="5" w:tplc="6CBAB7EE" w:tentative="1">
      <w:start w:val="1"/>
      <w:numFmt w:val="bullet"/>
      <w:lvlText w:val="Ø"/>
      <w:lvlJc w:val="left"/>
      <w:pPr>
        <w:tabs>
          <w:tab w:val="num" w:pos="4320"/>
        </w:tabs>
        <w:ind w:left="4320" w:hanging="360"/>
      </w:pPr>
      <w:rPr>
        <w:rFonts w:ascii="Wingdings" w:hAnsi="Wingdings" w:hint="default"/>
      </w:rPr>
    </w:lvl>
    <w:lvl w:ilvl="6" w:tplc="BA84FD4C" w:tentative="1">
      <w:start w:val="1"/>
      <w:numFmt w:val="bullet"/>
      <w:lvlText w:val="Ø"/>
      <w:lvlJc w:val="left"/>
      <w:pPr>
        <w:tabs>
          <w:tab w:val="num" w:pos="5040"/>
        </w:tabs>
        <w:ind w:left="5040" w:hanging="360"/>
      </w:pPr>
      <w:rPr>
        <w:rFonts w:ascii="Wingdings" w:hAnsi="Wingdings" w:hint="default"/>
      </w:rPr>
    </w:lvl>
    <w:lvl w:ilvl="7" w:tplc="F854613C" w:tentative="1">
      <w:start w:val="1"/>
      <w:numFmt w:val="bullet"/>
      <w:lvlText w:val="Ø"/>
      <w:lvlJc w:val="left"/>
      <w:pPr>
        <w:tabs>
          <w:tab w:val="num" w:pos="5760"/>
        </w:tabs>
        <w:ind w:left="5760" w:hanging="360"/>
      </w:pPr>
      <w:rPr>
        <w:rFonts w:ascii="Wingdings" w:hAnsi="Wingdings" w:hint="default"/>
      </w:rPr>
    </w:lvl>
    <w:lvl w:ilvl="8" w:tplc="B03097D4" w:tentative="1">
      <w:start w:val="1"/>
      <w:numFmt w:val="bullet"/>
      <w:lvlText w:val="Ø"/>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2EC2"/>
    <w:rsid w:val="0000244C"/>
    <w:rsid w:val="00007E35"/>
    <w:rsid w:val="000113B4"/>
    <w:rsid w:val="0002403C"/>
    <w:rsid w:val="00024753"/>
    <w:rsid w:val="000306BD"/>
    <w:rsid w:val="000400B8"/>
    <w:rsid w:val="00044AB4"/>
    <w:rsid w:val="00050D8D"/>
    <w:rsid w:val="00050FE9"/>
    <w:rsid w:val="00054EAB"/>
    <w:rsid w:val="00061193"/>
    <w:rsid w:val="00064728"/>
    <w:rsid w:val="000649E8"/>
    <w:rsid w:val="00064C66"/>
    <w:rsid w:val="00066F55"/>
    <w:rsid w:val="00071F16"/>
    <w:rsid w:val="00071F99"/>
    <w:rsid w:val="000725C8"/>
    <w:rsid w:val="00085028"/>
    <w:rsid w:val="00090E32"/>
    <w:rsid w:val="000969A8"/>
    <w:rsid w:val="000A0B2E"/>
    <w:rsid w:val="000A29E7"/>
    <w:rsid w:val="000A43D8"/>
    <w:rsid w:val="000C4A68"/>
    <w:rsid w:val="000D5438"/>
    <w:rsid w:val="000E05B2"/>
    <w:rsid w:val="000E4396"/>
    <w:rsid w:val="000E4B91"/>
    <w:rsid w:val="000E66A8"/>
    <w:rsid w:val="000F4D36"/>
    <w:rsid w:val="000F5469"/>
    <w:rsid w:val="000F7040"/>
    <w:rsid w:val="000F7697"/>
    <w:rsid w:val="00101D85"/>
    <w:rsid w:val="00110DD5"/>
    <w:rsid w:val="001172AD"/>
    <w:rsid w:val="00117486"/>
    <w:rsid w:val="0012112F"/>
    <w:rsid w:val="00122157"/>
    <w:rsid w:val="00131DD7"/>
    <w:rsid w:val="00132E53"/>
    <w:rsid w:val="001437FE"/>
    <w:rsid w:val="00147745"/>
    <w:rsid w:val="00156180"/>
    <w:rsid w:val="00161417"/>
    <w:rsid w:val="00166315"/>
    <w:rsid w:val="00171EF4"/>
    <w:rsid w:val="001849C9"/>
    <w:rsid w:val="00186949"/>
    <w:rsid w:val="001906ED"/>
    <w:rsid w:val="00190A36"/>
    <w:rsid w:val="00193475"/>
    <w:rsid w:val="00193FEC"/>
    <w:rsid w:val="001968A9"/>
    <w:rsid w:val="001A286B"/>
    <w:rsid w:val="001A72B1"/>
    <w:rsid w:val="001A7DD4"/>
    <w:rsid w:val="001C02DE"/>
    <w:rsid w:val="001D0E85"/>
    <w:rsid w:val="001D13B9"/>
    <w:rsid w:val="001D55BA"/>
    <w:rsid w:val="001D6D3D"/>
    <w:rsid w:val="001E0838"/>
    <w:rsid w:val="001E094E"/>
    <w:rsid w:val="001E74E0"/>
    <w:rsid w:val="001F49C9"/>
    <w:rsid w:val="0020217A"/>
    <w:rsid w:val="002175ED"/>
    <w:rsid w:val="002243D2"/>
    <w:rsid w:val="00225CB0"/>
    <w:rsid w:val="002404A7"/>
    <w:rsid w:val="00246E28"/>
    <w:rsid w:val="00252869"/>
    <w:rsid w:val="002652DC"/>
    <w:rsid w:val="00277F1F"/>
    <w:rsid w:val="00281CA8"/>
    <w:rsid w:val="0028762A"/>
    <w:rsid w:val="002937B2"/>
    <w:rsid w:val="002B13F7"/>
    <w:rsid w:val="002B6F9E"/>
    <w:rsid w:val="002C47CB"/>
    <w:rsid w:val="002C74AC"/>
    <w:rsid w:val="002D0BDC"/>
    <w:rsid w:val="002D0FCD"/>
    <w:rsid w:val="002D643B"/>
    <w:rsid w:val="002E02B1"/>
    <w:rsid w:val="002E2921"/>
    <w:rsid w:val="002F0EE0"/>
    <w:rsid w:val="002F1A5D"/>
    <w:rsid w:val="002F4CA0"/>
    <w:rsid w:val="00301ED4"/>
    <w:rsid w:val="00302F28"/>
    <w:rsid w:val="00303137"/>
    <w:rsid w:val="00306023"/>
    <w:rsid w:val="003263A7"/>
    <w:rsid w:val="0033043B"/>
    <w:rsid w:val="00330606"/>
    <w:rsid w:val="00331978"/>
    <w:rsid w:val="00336017"/>
    <w:rsid w:val="00340FC9"/>
    <w:rsid w:val="00346E59"/>
    <w:rsid w:val="003525E1"/>
    <w:rsid w:val="003618F8"/>
    <w:rsid w:val="003678DB"/>
    <w:rsid w:val="003808F0"/>
    <w:rsid w:val="003836E7"/>
    <w:rsid w:val="003853AE"/>
    <w:rsid w:val="00385662"/>
    <w:rsid w:val="003A5B6C"/>
    <w:rsid w:val="003B04E2"/>
    <w:rsid w:val="003C092A"/>
    <w:rsid w:val="003C67C3"/>
    <w:rsid w:val="003D39E5"/>
    <w:rsid w:val="003D6E2A"/>
    <w:rsid w:val="003D7891"/>
    <w:rsid w:val="003E5360"/>
    <w:rsid w:val="003E676D"/>
    <w:rsid w:val="003F5407"/>
    <w:rsid w:val="0040511B"/>
    <w:rsid w:val="00424C3C"/>
    <w:rsid w:val="00433494"/>
    <w:rsid w:val="004339ED"/>
    <w:rsid w:val="0043456D"/>
    <w:rsid w:val="00435B01"/>
    <w:rsid w:val="00437496"/>
    <w:rsid w:val="00437CF0"/>
    <w:rsid w:val="00444453"/>
    <w:rsid w:val="00445F83"/>
    <w:rsid w:val="00451931"/>
    <w:rsid w:val="0045317C"/>
    <w:rsid w:val="0045661C"/>
    <w:rsid w:val="004654FC"/>
    <w:rsid w:val="00467E7A"/>
    <w:rsid w:val="004762DE"/>
    <w:rsid w:val="00483ACE"/>
    <w:rsid w:val="00484B37"/>
    <w:rsid w:val="004A5E52"/>
    <w:rsid w:val="004B5A07"/>
    <w:rsid w:val="004B5E6E"/>
    <w:rsid w:val="004B77C2"/>
    <w:rsid w:val="004C20AD"/>
    <w:rsid w:val="004C3A4B"/>
    <w:rsid w:val="004D0B89"/>
    <w:rsid w:val="004D3C99"/>
    <w:rsid w:val="004D529C"/>
    <w:rsid w:val="004E3EE5"/>
    <w:rsid w:val="004F2EA0"/>
    <w:rsid w:val="004F44C4"/>
    <w:rsid w:val="00501138"/>
    <w:rsid w:val="00510357"/>
    <w:rsid w:val="00514DF8"/>
    <w:rsid w:val="00516A10"/>
    <w:rsid w:val="00523035"/>
    <w:rsid w:val="00523466"/>
    <w:rsid w:val="005240D7"/>
    <w:rsid w:val="0052731A"/>
    <w:rsid w:val="00535261"/>
    <w:rsid w:val="00540B90"/>
    <w:rsid w:val="005508DD"/>
    <w:rsid w:val="005575F4"/>
    <w:rsid w:val="005643B3"/>
    <w:rsid w:val="00570C6B"/>
    <w:rsid w:val="00574F69"/>
    <w:rsid w:val="00583881"/>
    <w:rsid w:val="00590346"/>
    <w:rsid w:val="00595D71"/>
    <w:rsid w:val="005964C8"/>
    <w:rsid w:val="005A16EC"/>
    <w:rsid w:val="005A1F4D"/>
    <w:rsid w:val="005C66B1"/>
    <w:rsid w:val="005C7C6D"/>
    <w:rsid w:val="005D2498"/>
    <w:rsid w:val="005D464D"/>
    <w:rsid w:val="005D5A62"/>
    <w:rsid w:val="005E3F41"/>
    <w:rsid w:val="005E7E18"/>
    <w:rsid w:val="005F408F"/>
    <w:rsid w:val="005F7EE0"/>
    <w:rsid w:val="006000CE"/>
    <w:rsid w:val="00616855"/>
    <w:rsid w:val="00617C5B"/>
    <w:rsid w:val="0062232F"/>
    <w:rsid w:val="00622CDD"/>
    <w:rsid w:val="00626838"/>
    <w:rsid w:val="00627E29"/>
    <w:rsid w:val="00631B7F"/>
    <w:rsid w:val="006515AB"/>
    <w:rsid w:val="006549B5"/>
    <w:rsid w:val="0065516E"/>
    <w:rsid w:val="006647D5"/>
    <w:rsid w:val="00681689"/>
    <w:rsid w:val="0068345B"/>
    <w:rsid w:val="00697861"/>
    <w:rsid w:val="006A1C6C"/>
    <w:rsid w:val="006A1DC8"/>
    <w:rsid w:val="006A6970"/>
    <w:rsid w:val="006B4C6F"/>
    <w:rsid w:val="006B6297"/>
    <w:rsid w:val="006C5AF4"/>
    <w:rsid w:val="006D20FC"/>
    <w:rsid w:val="00700B9A"/>
    <w:rsid w:val="0070576B"/>
    <w:rsid w:val="00711465"/>
    <w:rsid w:val="00715D5B"/>
    <w:rsid w:val="00717EC8"/>
    <w:rsid w:val="00721FFA"/>
    <w:rsid w:val="0072402D"/>
    <w:rsid w:val="00730A5F"/>
    <w:rsid w:val="007341E3"/>
    <w:rsid w:val="00737818"/>
    <w:rsid w:val="00744465"/>
    <w:rsid w:val="0074458C"/>
    <w:rsid w:val="0075038D"/>
    <w:rsid w:val="007546D7"/>
    <w:rsid w:val="00755B3D"/>
    <w:rsid w:val="00763AE2"/>
    <w:rsid w:val="007672B0"/>
    <w:rsid w:val="00772D03"/>
    <w:rsid w:val="00774BDB"/>
    <w:rsid w:val="00780E18"/>
    <w:rsid w:val="00785291"/>
    <w:rsid w:val="007867E7"/>
    <w:rsid w:val="00787D6D"/>
    <w:rsid w:val="007970EB"/>
    <w:rsid w:val="007A3806"/>
    <w:rsid w:val="007C02FF"/>
    <w:rsid w:val="007C1C7A"/>
    <w:rsid w:val="007C78C8"/>
    <w:rsid w:val="007D27F4"/>
    <w:rsid w:val="007D2F0C"/>
    <w:rsid w:val="007E5948"/>
    <w:rsid w:val="007E7047"/>
    <w:rsid w:val="007F073F"/>
    <w:rsid w:val="007F1A7B"/>
    <w:rsid w:val="007F3F06"/>
    <w:rsid w:val="007F6EF9"/>
    <w:rsid w:val="00800CEF"/>
    <w:rsid w:val="0080132E"/>
    <w:rsid w:val="008015FF"/>
    <w:rsid w:val="008018CF"/>
    <w:rsid w:val="00811972"/>
    <w:rsid w:val="008347F3"/>
    <w:rsid w:val="008374AE"/>
    <w:rsid w:val="00861753"/>
    <w:rsid w:val="0086250C"/>
    <w:rsid w:val="00862E54"/>
    <w:rsid w:val="00863E21"/>
    <w:rsid w:val="0087088F"/>
    <w:rsid w:val="00871051"/>
    <w:rsid w:val="00872CB2"/>
    <w:rsid w:val="00873AA2"/>
    <w:rsid w:val="00874211"/>
    <w:rsid w:val="00875BC3"/>
    <w:rsid w:val="00875D3A"/>
    <w:rsid w:val="00884246"/>
    <w:rsid w:val="00891D90"/>
    <w:rsid w:val="0089486B"/>
    <w:rsid w:val="008B3185"/>
    <w:rsid w:val="008C5B71"/>
    <w:rsid w:val="008C7364"/>
    <w:rsid w:val="008C7AC4"/>
    <w:rsid w:val="008D0E98"/>
    <w:rsid w:val="008E2BFC"/>
    <w:rsid w:val="008E5D0D"/>
    <w:rsid w:val="008E772F"/>
    <w:rsid w:val="008F28E1"/>
    <w:rsid w:val="0090117A"/>
    <w:rsid w:val="00905B11"/>
    <w:rsid w:val="00913835"/>
    <w:rsid w:val="00915C3F"/>
    <w:rsid w:val="00921FE9"/>
    <w:rsid w:val="0092330A"/>
    <w:rsid w:val="00924647"/>
    <w:rsid w:val="009246F3"/>
    <w:rsid w:val="00924AE5"/>
    <w:rsid w:val="0092579D"/>
    <w:rsid w:val="00936081"/>
    <w:rsid w:val="0094551B"/>
    <w:rsid w:val="00945B9E"/>
    <w:rsid w:val="009476FD"/>
    <w:rsid w:val="00953C29"/>
    <w:rsid w:val="0095545B"/>
    <w:rsid w:val="00957697"/>
    <w:rsid w:val="009613DD"/>
    <w:rsid w:val="00962DBC"/>
    <w:rsid w:val="00965CA9"/>
    <w:rsid w:val="009761EB"/>
    <w:rsid w:val="009765CD"/>
    <w:rsid w:val="00976A0E"/>
    <w:rsid w:val="0097729E"/>
    <w:rsid w:val="00984E5A"/>
    <w:rsid w:val="009856BE"/>
    <w:rsid w:val="00985758"/>
    <w:rsid w:val="009861AD"/>
    <w:rsid w:val="009935C3"/>
    <w:rsid w:val="009950A2"/>
    <w:rsid w:val="009953E0"/>
    <w:rsid w:val="009B4DBC"/>
    <w:rsid w:val="009C20CC"/>
    <w:rsid w:val="009C2FE5"/>
    <w:rsid w:val="009C449E"/>
    <w:rsid w:val="009C60A7"/>
    <w:rsid w:val="009D0033"/>
    <w:rsid w:val="009D4FD8"/>
    <w:rsid w:val="009D742C"/>
    <w:rsid w:val="009E24E6"/>
    <w:rsid w:val="009E379F"/>
    <w:rsid w:val="009E654F"/>
    <w:rsid w:val="009F41DA"/>
    <w:rsid w:val="00A027A5"/>
    <w:rsid w:val="00A07DCD"/>
    <w:rsid w:val="00A10810"/>
    <w:rsid w:val="00A1136F"/>
    <w:rsid w:val="00A22F44"/>
    <w:rsid w:val="00A23AEF"/>
    <w:rsid w:val="00A33B1C"/>
    <w:rsid w:val="00A37214"/>
    <w:rsid w:val="00A434FE"/>
    <w:rsid w:val="00A50370"/>
    <w:rsid w:val="00A52205"/>
    <w:rsid w:val="00A5257B"/>
    <w:rsid w:val="00A61A1E"/>
    <w:rsid w:val="00A66EEF"/>
    <w:rsid w:val="00A706C5"/>
    <w:rsid w:val="00A75052"/>
    <w:rsid w:val="00A75798"/>
    <w:rsid w:val="00A7617D"/>
    <w:rsid w:val="00A8199F"/>
    <w:rsid w:val="00A84822"/>
    <w:rsid w:val="00A92717"/>
    <w:rsid w:val="00A9700A"/>
    <w:rsid w:val="00AA4138"/>
    <w:rsid w:val="00AA6347"/>
    <w:rsid w:val="00AC4932"/>
    <w:rsid w:val="00B0173A"/>
    <w:rsid w:val="00B0324F"/>
    <w:rsid w:val="00B067FE"/>
    <w:rsid w:val="00B12EC2"/>
    <w:rsid w:val="00B22990"/>
    <w:rsid w:val="00B22DCC"/>
    <w:rsid w:val="00B24EA3"/>
    <w:rsid w:val="00B30626"/>
    <w:rsid w:val="00B32F00"/>
    <w:rsid w:val="00B32F27"/>
    <w:rsid w:val="00B405C5"/>
    <w:rsid w:val="00B40AAD"/>
    <w:rsid w:val="00B554D5"/>
    <w:rsid w:val="00B618A0"/>
    <w:rsid w:val="00B649DE"/>
    <w:rsid w:val="00B7135D"/>
    <w:rsid w:val="00B716B7"/>
    <w:rsid w:val="00B721D4"/>
    <w:rsid w:val="00B73B07"/>
    <w:rsid w:val="00B74B4B"/>
    <w:rsid w:val="00B779EF"/>
    <w:rsid w:val="00B84BCC"/>
    <w:rsid w:val="00B91C39"/>
    <w:rsid w:val="00BA0B41"/>
    <w:rsid w:val="00BA275F"/>
    <w:rsid w:val="00BB46D7"/>
    <w:rsid w:val="00BC5CE3"/>
    <w:rsid w:val="00BE24AD"/>
    <w:rsid w:val="00BE4EE6"/>
    <w:rsid w:val="00BF383B"/>
    <w:rsid w:val="00C032EE"/>
    <w:rsid w:val="00C070C3"/>
    <w:rsid w:val="00C13BDE"/>
    <w:rsid w:val="00C20C90"/>
    <w:rsid w:val="00C26F57"/>
    <w:rsid w:val="00C378F8"/>
    <w:rsid w:val="00C51335"/>
    <w:rsid w:val="00C51E6E"/>
    <w:rsid w:val="00C52991"/>
    <w:rsid w:val="00C54C42"/>
    <w:rsid w:val="00C62410"/>
    <w:rsid w:val="00C73465"/>
    <w:rsid w:val="00C8159C"/>
    <w:rsid w:val="00C821CE"/>
    <w:rsid w:val="00C82B71"/>
    <w:rsid w:val="00C8621D"/>
    <w:rsid w:val="00C90ABB"/>
    <w:rsid w:val="00C9305C"/>
    <w:rsid w:val="00CA388F"/>
    <w:rsid w:val="00CB50CC"/>
    <w:rsid w:val="00CB51D1"/>
    <w:rsid w:val="00CB5A8E"/>
    <w:rsid w:val="00CB6F83"/>
    <w:rsid w:val="00CC12CA"/>
    <w:rsid w:val="00CC2426"/>
    <w:rsid w:val="00CC3C4A"/>
    <w:rsid w:val="00CC6ADE"/>
    <w:rsid w:val="00CD2D7F"/>
    <w:rsid w:val="00CD2DDF"/>
    <w:rsid w:val="00CD4933"/>
    <w:rsid w:val="00CE0333"/>
    <w:rsid w:val="00CE227B"/>
    <w:rsid w:val="00CE48BA"/>
    <w:rsid w:val="00CF0CA8"/>
    <w:rsid w:val="00D073CC"/>
    <w:rsid w:val="00D07F5D"/>
    <w:rsid w:val="00D364B9"/>
    <w:rsid w:val="00D432F5"/>
    <w:rsid w:val="00D44798"/>
    <w:rsid w:val="00D454CE"/>
    <w:rsid w:val="00D522DB"/>
    <w:rsid w:val="00D52AF6"/>
    <w:rsid w:val="00D52EAA"/>
    <w:rsid w:val="00D776DA"/>
    <w:rsid w:val="00D84D56"/>
    <w:rsid w:val="00D876F4"/>
    <w:rsid w:val="00DA08AD"/>
    <w:rsid w:val="00DA2664"/>
    <w:rsid w:val="00DA4BF3"/>
    <w:rsid w:val="00DB7804"/>
    <w:rsid w:val="00DC3177"/>
    <w:rsid w:val="00DC4D77"/>
    <w:rsid w:val="00DE4B08"/>
    <w:rsid w:val="00DF07E3"/>
    <w:rsid w:val="00DF0E89"/>
    <w:rsid w:val="00E01792"/>
    <w:rsid w:val="00E10203"/>
    <w:rsid w:val="00E10C08"/>
    <w:rsid w:val="00E149D7"/>
    <w:rsid w:val="00E2003B"/>
    <w:rsid w:val="00E23618"/>
    <w:rsid w:val="00E25B50"/>
    <w:rsid w:val="00E25E44"/>
    <w:rsid w:val="00E35A79"/>
    <w:rsid w:val="00E37782"/>
    <w:rsid w:val="00E50660"/>
    <w:rsid w:val="00E50A9D"/>
    <w:rsid w:val="00E52A3A"/>
    <w:rsid w:val="00E652F6"/>
    <w:rsid w:val="00E657DB"/>
    <w:rsid w:val="00E665CB"/>
    <w:rsid w:val="00E7271D"/>
    <w:rsid w:val="00E820BA"/>
    <w:rsid w:val="00E82FB1"/>
    <w:rsid w:val="00E83EBC"/>
    <w:rsid w:val="00E85CC2"/>
    <w:rsid w:val="00E923E2"/>
    <w:rsid w:val="00E97207"/>
    <w:rsid w:val="00ED3DD2"/>
    <w:rsid w:val="00EE6CB6"/>
    <w:rsid w:val="00EF2320"/>
    <w:rsid w:val="00EF310A"/>
    <w:rsid w:val="00EF4D7F"/>
    <w:rsid w:val="00EF5CC3"/>
    <w:rsid w:val="00F06EDD"/>
    <w:rsid w:val="00F15CCD"/>
    <w:rsid w:val="00F23CD6"/>
    <w:rsid w:val="00F314DF"/>
    <w:rsid w:val="00F40909"/>
    <w:rsid w:val="00F51B92"/>
    <w:rsid w:val="00F54B18"/>
    <w:rsid w:val="00F57A53"/>
    <w:rsid w:val="00F636EB"/>
    <w:rsid w:val="00F665B0"/>
    <w:rsid w:val="00F74EC4"/>
    <w:rsid w:val="00F77C0A"/>
    <w:rsid w:val="00F8452A"/>
    <w:rsid w:val="00F86547"/>
    <w:rsid w:val="00F87C85"/>
    <w:rsid w:val="00FB50C2"/>
    <w:rsid w:val="00FC0BAC"/>
    <w:rsid w:val="00FC130D"/>
    <w:rsid w:val="00FC192F"/>
    <w:rsid w:val="00FE3CF1"/>
    <w:rsid w:val="00FF04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2138CA8"/>
  <w15:chartTrackingRefBased/>
  <w15:docId w15:val="{95B8F108-86BE-4B4F-A0D4-DC68C253E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0A5F"/>
    <w:rPr>
      <w:rFonts w:ascii="Times New Roman" w:eastAsia="Times New Roman" w:hAnsi="Times New Roman" w:cs="Times New Roman"/>
      <w:lang w:eastAsia="en-GB"/>
    </w:rPr>
  </w:style>
  <w:style w:type="paragraph" w:styleId="Heading1">
    <w:name w:val="heading 1"/>
    <w:basedOn w:val="Normal"/>
    <w:link w:val="Heading1Char"/>
    <w:uiPriority w:val="9"/>
    <w:qFormat/>
    <w:rsid w:val="00B12EC2"/>
    <w:pPr>
      <w:spacing w:before="100" w:beforeAutospacing="1" w:after="100" w:afterAutospacing="1"/>
      <w:outlineLvl w:val="0"/>
    </w:pPr>
    <w:rPr>
      <w:b/>
      <w:bCs/>
      <w:kern w:val="36"/>
      <w:sz w:val="48"/>
      <w:szCs w:val="48"/>
    </w:rPr>
  </w:style>
  <w:style w:type="paragraph" w:styleId="Heading3">
    <w:name w:val="heading 3"/>
    <w:basedOn w:val="Normal"/>
    <w:link w:val="Heading3Char"/>
    <w:uiPriority w:val="9"/>
    <w:qFormat/>
    <w:rsid w:val="00B12EC2"/>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91D90"/>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1D90"/>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B12EC2"/>
    <w:rPr>
      <w:rFonts w:ascii="Times New Roman" w:eastAsia="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rsid w:val="00B12EC2"/>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B12EC2"/>
    <w:pPr>
      <w:spacing w:before="100" w:beforeAutospacing="1" w:after="100" w:afterAutospacing="1"/>
    </w:pPr>
  </w:style>
  <w:style w:type="character" w:styleId="Hyperlink">
    <w:name w:val="Hyperlink"/>
    <w:basedOn w:val="DefaultParagraphFont"/>
    <w:uiPriority w:val="99"/>
    <w:unhideWhenUsed/>
    <w:rsid w:val="00B12EC2"/>
    <w:rPr>
      <w:color w:val="0000FF"/>
      <w:u w:val="single"/>
    </w:rPr>
  </w:style>
  <w:style w:type="character" w:styleId="Strong">
    <w:name w:val="Strong"/>
    <w:basedOn w:val="DefaultParagraphFont"/>
    <w:uiPriority w:val="22"/>
    <w:qFormat/>
    <w:rsid w:val="00B12EC2"/>
    <w:rPr>
      <w:b/>
      <w:bCs/>
    </w:rPr>
  </w:style>
  <w:style w:type="character" w:styleId="UnresolvedMention">
    <w:name w:val="Unresolved Mention"/>
    <w:basedOn w:val="DefaultParagraphFont"/>
    <w:uiPriority w:val="99"/>
    <w:semiHidden/>
    <w:unhideWhenUsed/>
    <w:rsid w:val="00F57A53"/>
    <w:rPr>
      <w:color w:val="605E5C"/>
      <w:shd w:val="clear" w:color="auto" w:fill="E1DFDD"/>
    </w:rPr>
  </w:style>
  <w:style w:type="character" w:customStyle="1" w:styleId="wixui-rich-texttext">
    <w:name w:val="wixui-rich-text__text"/>
    <w:basedOn w:val="DefaultParagraphFont"/>
    <w:rsid w:val="00730A5F"/>
  </w:style>
  <w:style w:type="character" w:styleId="FollowedHyperlink">
    <w:name w:val="FollowedHyperlink"/>
    <w:basedOn w:val="DefaultParagraphFont"/>
    <w:uiPriority w:val="99"/>
    <w:semiHidden/>
    <w:unhideWhenUsed/>
    <w:rsid w:val="00574F6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54509">
      <w:bodyDiv w:val="1"/>
      <w:marLeft w:val="0"/>
      <w:marRight w:val="0"/>
      <w:marTop w:val="0"/>
      <w:marBottom w:val="0"/>
      <w:divBdr>
        <w:top w:val="none" w:sz="0" w:space="0" w:color="auto"/>
        <w:left w:val="none" w:sz="0" w:space="0" w:color="auto"/>
        <w:bottom w:val="none" w:sz="0" w:space="0" w:color="auto"/>
        <w:right w:val="none" w:sz="0" w:space="0" w:color="auto"/>
      </w:divBdr>
      <w:divsChild>
        <w:div w:id="860582843">
          <w:marLeft w:val="0"/>
          <w:marRight w:val="0"/>
          <w:marTop w:val="0"/>
          <w:marBottom w:val="0"/>
          <w:divBdr>
            <w:top w:val="none" w:sz="0" w:space="0" w:color="auto"/>
            <w:left w:val="none" w:sz="0" w:space="0" w:color="auto"/>
            <w:bottom w:val="none" w:sz="0" w:space="0" w:color="auto"/>
            <w:right w:val="none" w:sz="0" w:space="0" w:color="auto"/>
          </w:divBdr>
        </w:div>
      </w:divsChild>
    </w:div>
    <w:div w:id="50084217">
      <w:bodyDiv w:val="1"/>
      <w:marLeft w:val="0"/>
      <w:marRight w:val="0"/>
      <w:marTop w:val="0"/>
      <w:marBottom w:val="0"/>
      <w:divBdr>
        <w:top w:val="none" w:sz="0" w:space="0" w:color="auto"/>
        <w:left w:val="none" w:sz="0" w:space="0" w:color="auto"/>
        <w:bottom w:val="none" w:sz="0" w:space="0" w:color="auto"/>
        <w:right w:val="none" w:sz="0" w:space="0" w:color="auto"/>
      </w:divBdr>
    </w:div>
    <w:div w:id="716129762">
      <w:bodyDiv w:val="1"/>
      <w:marLeft w:val="0"/>
      <w:marRight w:val="0"/>
      <w:marTop w:val="0"/>
      <w:marBottom w:val="0"/>
      <w:divBdr>
        <w:top w:val="none" w:sz="0" w:space="0" w:color="auto"/>
        <w:left w:val="none" w:sz="0" w:space="0" w:color="auto"/>
        <w:bottom w:val="none" w:sz="0" w:space="0" w:color="auto"/>
        <w:right w:val="none" w:sz="0" w:space="0" w:color="auto"/>
      </w:divBdr>
      <w:divsChild>
        <w:div w:id="599604532">
          <w:marLeft w:val="446"/>
          <w:marRight w:val="0"/>
          <w:marTop w:val="0"/>
          <w:marBottom w:val="0"/>
          <w:divBdr>
            <w:top w:val="none" w:sz="0" w:space="0" w:color="auto"/>
            <w:left w:val="none" w:sz="0" w:space="0" w:color="auto"/>
            <w:bottom w:val="none" w:sz="0" w:space="0" w:color="auto"/>
            <w:right w:val="none" w:sz="0" w:space="0" w:color="auto"/>
          </w:divBdr>
        </w:div>
        <w:div w:id="674846568">
          <w:marLeft w:val="446"/>
          <w:marRight w:val="0"/>
          <w:marTop w:val="0"/>
          <w:marBottom w:val="0"/>
          <w:divBdr>
            <w:top w:val="none" w:sz="0" w:space="0" w:color="auto"/>
            <w:left w:val="none" w:sz="0" w:space="0" w:color="auto"/>
            <w:bottom w:val="none" w:sz="0" w:space="0" w:color="auto"/>
            <w:right w:val="none" w:sz="0" w:space="0" w:color="auto"/>
          </w:divBdr>
        </w:div>
        <w:div w:id="441650552">
          <w:marLeft w:val="446"/>
          <w:marRight w:val="0"/>
          <w:marTop w:val="0"/>
          <w:marBottom w:val="0"/>
          <w:divBdr>
            <w:top w:val="none" w:sz="0" w:space="0" w:color="auto"/>
            <w:left w:val="none" w:sz="0" w:space="0" w:color="auto"/>
            <w:bottom w:val="none" w:sz="0" w:space="0" w:color="auto"/>
            <w:right w:val="none" w:sz="0" w:space="0" w:color="auto"/>
          </w:divBdr>
        </w:div>
        <w:div w:id="100415108">
          <w:marLeft w:val="446"/>
          <w:marRight w:val="0"/>
          <w:marTop w:val="0"/>
          <w:marBottom w:val="0"/>
          <w:divBdr>
            <w:top w:val="none" w:sz="0" w:space="0" w:color="auto"/>
            <w:left w:val="none" w:sz="0" w:space="0" w:color="auto"/>
            <w:bottom w:val="none" w:sz="0" w:space="0" w:color="auto"/>
            <w:right w:val="none" w:sz="0" w:space="0" w:color="auto"/>
          </w:divBdr>
        </w:div>
        <w:div w:id="140855794">
          <w:marLeft w:val="446"/>
          <w:marRight w:val="0"/>
          <w:marTop w:val="0"/>
          <w:marBottom w:val="0"/>
          <w:divBdr>
            <w:top w:val="none" w:sz="0" w:space="0" w:color="auto"/>
            <w:left w:val="none" w:sz="0" w:space="0" w:color="auto"/>
            <w:bottom w:val="none" w:sz="0" w:space="0" w:color="auto"/>
            <w:right w:val="none" w:sz="0" w:space="0" w:color="auto"/>
          </w:divBdr>
        </w:div>
        <w:div w:id="1805583016">
          <w:marLeft w:val="446"/>
          <w:marRight w:val="0"/>
          <w:marTop w:val="0"/>
          <w:marBottom w:val="0"/>
          <w:divBdr>
            <w:top w:val="none" w:sz="0" w:space="0" w:color="auto"/>
            <w:left w:val="none" w:sz="0" w:space="0" w:color="auto"/>
            <w:bottom w:val="none" w:sz="0" w:space="0" w:color="auto"/>
            <w:right w:val="none" w:sz="0" w:space="0" w:color="auto"/>
          </w:divBdr>
        </w:div>
        <w:div w:id="33431400">
          <w:marLeft w:val="446"/>
          <w:marRight w:val="0"/>
          <w:marTop w:val="0"/>
          <w:marBottom w:val="0"/>
          <w:divBdr>
            <w:top w:val="none" w:sz="0" w:space="0" w:color="auto"/>
            <w:left w:val="none" w:sz="0" w:space="0" w:color="auto"/>
            <w:bottom w:val="none" w:sz="0" w:space="0" w:color="auto"/>
            <w:right w:val="none" w:sz="0" w:space="0" w:color="auto"/>
          </w:divBdr>
        </w:div>
        <w:div w:id="37752508">
          <w:marLeft w:val="446"/>
          <w:marRight w:val="0"/>
          <w:marTop w:val="0"/>
          <w:marBottom w:val="0"/>
          <w:divBdr>
            <w:top w:val="none" w:sz="0" w:space="0" w:color="auto"/>
            <w:left w:val="none" w:sz="0" w:space="0" w:color="auto"/>
            <w:bottom w:val="none" w:sz="0" w:space="0" w:color="auto"/>
            <w:right w:val="none" w:sz="0" w:space="0" w:color="auto"/>
          </w:divBdr>
        </w:div>
        <w:div w:id="1330059397">
          <w:marLeft w:val="446"/>
          <w:marRight w:val="0"/>
          <w:marTop w:val="0"/>
          <w:marBottom w:val="0"/>
          <w:divBdr>
            <w:top w:val="none" w:sz="0" w:space="0" w:color="auto"/>
            <w:left w:val="none" w:sz="0" w:space="0" w:color="auto"/>
            <w:bottom w:val="none" w:sz="0" w:space="0" w:color="auto"/>
            <w:right w:val="none" w:sz="0" w:space="0" w:color="auto"/>
          </w:divBdr>
        </w:div>
        <w:div w:id="2085255815">
          <w:marLeft w:val="446"/>
          <w:marRight w:val="0"/>
          <w:marTop w:val="0"/>
          <w:marBottom w:val="0"/>
          <w:divBdr>
            <w:top w:val="none" w:sz="0" w:space="0" w:color="auto"/>
            <w:left w:val="none" w:sz="0" w:space="0" w:color="auto"/>
            <w:bottom w:val="none" w:sz="0" w:space="0" w:color="auto"/>
            <w:right w:val="none" w:sz="0" w:space="0" w:color="auto"/>
          </w:divBdr>
        </w:div>
      </w:divsChild>
    </w:div>
    <w:div w:id="1390304309">
      <w:bodyDiv w:val="1"/>
      <w:marLeft w:val="0"/>
      <w:marRight w:val="0"/>
      <w:marTop w:val="0"/>
      <w:marBottom w:val="0"/>
      <w:divBdr>
        <w:top w:val="none" w:sz="0" w:space="0" w:color="auto"/>
        <w:left w:val="none" w:sz="0" w:space="0" w:color="auto"/>
        <w:bottom w:val="none" w:sz="0" w:space="0" w:color="auto"/>
        <w:right w:val="none" w:sz="0" w:space="0" w:color="auto"/>
      </w:divBdr>
      <w:divsChild>
        <w:div w:id="704597868">
          <w:marLeft w:val="446"/>
          <w:marRight w:val="0"/>
          <w:marTop w:val="0"/>
          <w:marBottom w:val="0"/>
          <w:divBdr>
            <w:top w:val="none" w:sz="0" w:space="0" w:color="auto"/>
            <w:left w:val="none" w:sz="0" w:space="0" w:color="auto"/>
            <w:bottom w:val="none" w:sz="0" w:space="0" w:color="auto"/>
            <w:right w:val="none" w:sz="0" w:space="0" w:color="auto"/>
          </w:divBdr>
        </w:div>
        <w:div w:id="1265654068">
          <w:marLeft w:val="446"/>
          <w:marRight w:val="0"/>
          <w:marTop w:val="0"/>
          <w:marBottom w:val="0"/>
          <w:divBdr>
            <w:top w:val="none" w:sz="0" w:space="0" w:color="auto"/>
            <w:left w:val="none" w:sz="0" w:space="0" w:color="auto"/>
            <w:bottom w:val="none" w:sz="0" w:space="0" w:color="auto"/>
            <w:right w:val="none" w:sz="0" w:space="0" w:color="auto"/>
          </w:divBdr>
        </w:div>
        <w:div w:id="1045830901">
          <w:marLeft w:val="446"/>
          <w:marRight w:val="0"/>
          <w:marTop w:val="0"/>
          <w:marBottom w:val="0"/>
          <w:divBdr>
            <w:top w:val="none" w:sz="0" w:space="0" w:color="auto"/>
            <w:left w:val="none" w:sz="0" w:space="0" w:color="auto"/>
            <w:bottom w:val="none" w:sz="0" w:space="0" w:color="auto"/>
            <w:right w:val="none" w:sz="0" w:space="0" w:color="auto"/>
          </w:divBdr>
        </w:div>
        <w:div w:id="127170259">
          <w:marLeft w:val="446"/>
          <w:marRight w:val="0"/>
          <w:marTop w:val="0"/>
          <w:marBottom w:val="0"/>
          <w:divBdr>
            <w:top w:val="none" w:sz="0" w:space="0" w:color="auto"/>
            <w:left w:val="none" w:sz="0" w:space="0" w:color="auto"/>
            <w:bottom w:val="none" w:sz="0" w:space="0" w:color="auto"/>
            <w:right w:val="none" w:sz="0" w:space="0" w:color="auto"/>
          </w:divBdr>
        </w:div>
        <w:div w:id="94519460">
          <w:marLeft w:val="446"/>
          <w:marRight w:val="0"/>
          <w:marTop w:val="0"/>
          <w:marBottom w:val="0"/>
          <w:divBdr>
            <w:top w:val="none" w:sz="0" w:space="0" w:color="auto"/>
            <w:left w:val="none" w:sz="0" w:space="0" w:color="auto"/>
            <w:bottom w:val="none" w:sz="0" w:space="0" w:color="auto"/>
            <w:right w:val="none" w:sz="0" w:space="0" w:color="auto"/>
          </w:divBdr>
        </w:div>
        <w:div w:id="922950148">
          <w:marLeft w:val="446"/>
          <w:marRight w:val="0"/>
          <w:marTop w:val="0"/>
          <w:marBottom w:val="0"/>
          <w:divBdr>
            <w:top w:val="none" w:sz="0" w:space="0" w:color="auto"/>
            <w:left w:val="none" w:sz="0" w:space="0" w:color="auto"/>
            <w:bottom w:val="none" w:sz="0" w:space="0" w:color="auto"/>
            <w:right w:val="none" w:sz="0" w:space="0" w:color="auto"/>
          </w:divBdr>
        </w:div>
        <w:div w:id="930621828">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lissnet.com/aliss-showcase/" TargetMode="External"/><Relationship Id="rId13" Type="http://schemas.openxmlformats.org/officeDocument/2006/relationships/hyperlink" Target="https://www.textboxdigital.com/aspire-resource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zotero.org/groups/4848089/higher_education_disability_teaching_and_learning" TargetMode="External"/><Relationship Id="rId12" Type="http://schemas.openxmlformats.org/officeDocument/2006/relationships/hyperlink" Target="https://rl.talis.com/3/shu/lists/3E93C07E-D9E4-703F-93E6-1CDC0141FA0E.html?lang=en" TargetMode="External"/><Relationship Id="rId17" Type="http://schemas.openxmlformats.org/officeDocument/2006/relationships/hyperlink" Target="https://alissnet.files.wordpress.com/2023/07/aliss-audio-description.pptx" TargetMode="External"/><Relationship Id="rId2" Type="http://schemas.openxmlformats.org/officeDocument/2006/relationships/styles" Target="styles.xml"/><Relationship Id="rId16" Type="http://schemas.openxmlformats.org/officeDocument/2006/relationships/hyperlink" Target="https://www.textboxdigital.com/aspire-home" TargetMode="External"/><Relationship Id="rId1" Type="http://schemas.openxmlformats.org/officeDocument/2006/relationships/numbering" Target="numbering.xml"/><Relationship Id="rId6" Type="http://schemas.openxmlformats.org/officeDocument/2006/relationships/hyperlink" Target="https://alissnet.files.wordpress.com/2023/07/disability-may-june-2023.docx" TargetMode="External"/><Relationship Id="rId11" Type="http://schemas.openxmlformats.org/officeDocument/2006/relationships/hyperlink" Target="https://libguides.shu.ac.uk/pages/curatedlists" TargetMode="External"/><Relationship Id="rId5" Type="http://schemas.openxmlformats.org/officeDocument/2006/relationships/hyperlink" Target="http://www.aliss.ac.uk./" TargetMode="External"/><Relationship Id="rId15" Type="http://schemas.openxmlformats.org/officeDocument/2006/relationships/hyperlink" Target="https://www.textboxdigital.com/searchboxhome" TargetMode="External"/><Relationship Id="rId10" Type="http://schemas.openxmlformats.org/officeDocument/2006/relationships/hyperlink" Target="https://www.bcu.ac.uk/library"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padlet.com/h_dawson/disability-history-month-2022-6yvyc2h3fasmdgkm" TargetMode="External"/><Relationship Id="rId14" Type="http://schemas.openxmlformats.org/officeDocument/2006/relationships/hyperlink" Target="https://alissnet.files.wordpress.com/2023/07/textbox_update_18072023.pp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997</Words>
  <Characters>5683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Dawson,H</dc:creator>
  <cp:keywords/>
  <dc:description/>
  <cp:lastModifiedBy>Dawson,H</cp:lastModifiedBy>
  <cp:revision>2</cp:revision>
  <dcterms:created xsi:type="dcterms:W3CDTF">2023-07-21T10:47:00Z</dcterms:created>
  <dcterms:modified xsi:type="dcterms:W3CDTF">2023-07-21T10:47:00Z</dcterms:modified>
</cp:coreProperties>
</file>