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96088" w14:textId="4380ADD3" w:rsidR="003629FA" w:rsidRPr="00221CCF" w:rsidRDefault="003629FA" w:rsidP="00E02C66">
      <w:pPr>
        <w:rPr>
          <w:rFonts w:ascii="Arial" w:eastAsia="Times New Roman" w:hAnsi="Arial" w:cs="Arial"/>
          <w:b/>
          <w:bCs/>
          <w:color w:val="000000"/>
          <w:spacing w:val="-10"/>
          <w:bdr w:val="none" w:sz="0" w:space="0" w:color="auto" w:frame="1"/>
          <w:lang w:eastAsia="en-GB"/>
        </w:rPr>
      </w:pPr>
      <w:r w:rsidRPr="00221CCF">
        <w:rPr>
          <w:rFonts w:ascii="Arial" w:eastAsia="Times New Roman" w:hAnsi="Arial" w:cs="Arial"/>
          <w:b/>
          <w:bCs/>
          <w:color w:val="000000"/>
          <w:spacing w:val="-10"/>
          <w:bdr w:val="none" w:sz="0" w:space="0" w:color="auto" w:frame="1"/>
          <w:lang w:eastAsia="en-GB"/>
        </w:rPr>
        <w:t xml:space="preserve">Disability forum meeting </w:t>
      </w:r>
      <w:r w:rsidR="001F4A19">
        <w:rPr>
          <w:rFonts w:ascii="Arial" w:eastAsia="Times New Roman" w:hAnsi="Arial" w:cs="Arial"/>
          <w:b/>
          <w:bCs/>
          <w:color w:val="000000"/>
          <w:spacing w:val="-10"/>
          <w:bdr w:val="none" w:sz="0" w:space="0" w:color="auto" w:frame="1"/>
          <w:lang w:eastAsia="en-GB"/>
        </w:rPr>
        <w:t>April 2025</w:t>
      </w:r>
    </w:p>
    <w:p w14:paraId="422DF033" w14:textId="77777777" w:rsidR="003629FA" w:rsidRPr="00221CCF" w:rsidRDefault="003629FA" w:rsidP="00E02C66">
      <w:pPr>
        <w:rPr>
          <w:rFonts w:ascii="Arial" w:eastAsia="Times New Roman" w:hAnsi="Arial" w:cs="Arial"/>
          <w:color w:val="000000"/>
          <w:spacing w:val="-10"/>
          <w:bdr w:val="none" w:sz="0" w:space="0" w:color="auto" w:frame="1"/>
          <w:lang w:eastAsia="en-GB"/>
        </w:rPr>
      </w:pPr>
    </w:p>
    <w:p w14:paraId="6E0CEEA4" w14:textId="431213EA" w:rsidR="003629FA" w:rsidRPr="00221CCF" w:rsidRDefault="001F4A19" w:rsidP="00E02C66">
      <w:pPr>
        <w:rPr>
          <w:rFonts w:ascii="Arial" w:eastAsia="Times New Roman" w:hAnsi="Arial" w:cs="Arial"/>
          <w:color w:val="000000"/>
          <w:spacing w:val="-10"/>
          <w:bdr w:val="none" w:sz="0" w:space="0" w:color="auto" w:frame="1"/>
          <w:lang w:eastAsia="en-GB"/>
        </w:rPr>
      </w:pPr>
      <w:r>
        <w:rPr>
          <w:rFonts w:ascii="Arial" w:eastAsia="Times New Roman" w:hAnsi="Arial" w:cs="Arial"/>
          <w:color w:val="000000"/>
          <w:spacing w:val="-10"/>
          <w:bdr w:val="none" w:sz="0" w:space="0" w:color="auto" w:frame="1"/>
          <w:lang w:eastAsia="en-GB"/>
        </w:rPr>
        <w:t xml:space="preserve">82 </w:t>
      </w:r>
      <w:r w:rsidR="002A004E" w:rsidRPr="00221CCF">
        <w:rPr>
          <w:rFonts w:ascii="Arial" w:eastAsia="Times New Roman" w:hAnsi="Arial" w:cs="Arial"/>
          <w:color w:val="000000"/>
          <w:spacing w:val="-10"/>
          <w:bdr w:val="none" w:sz="0" w:space="0" w:color="auto" w:frame="1"/>
          <w:lang w:eastAsia="en-GB"/>
        </w:rPr>
        <w:t>attended</w:t>
      </w:r>
    </w:p>
    <w:p w14:paraId="0C4F81A9" w14:textId="77777777" w:rsidR="009A3D08" w:rsidRPr="00221CCF" w:rsidRDefault="009A3D08" w:rsidP="00E02C66">
      <w:pPr>
        <w:rPr>
          <w:rFonts w:ascii="Arial" w:eastAsia="Times New Roman" w:hAnsi="Arial" w:cs="Arial"/>
          <w:spacing w:val="-10"/>
          <w:bdr w:val="none" w:sz="0" w:space="0" w:color="auto" w:frame="1"/>
          <w:lang w:eastAsia="en-GB"/>
        </w:rPr>
      </w:pPr>
    </w:p>
    <w:p w14:paraId="5BA89DD4" w14:textId="6039E42F" w:rsidR="00B22148" w:rsidRDefault="001F4A19" w:rsidP="000D4740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B22148">
        <w:rPr>
          <w:rFonts w:ascii="Arial" w:hAnsi="Arial" w:cs="Arial"/>
          <w:b/>
          <w:bCs/>
          <w:color w:val="000000"/>
          <w:bdr w:val="none" w:sz="0" w:space="0" w:color="auto" w:frame="1"/>
        </w:rPr>
        <w:t>Lara Marshall</w:t>
      </w:r>
      <w:r w:rsidR="00E5331A" w:rsidRPr="00B22148">
        <w:rPr>
          <w:rFonts w:ascii="Arial" w:hAnsi="Arial" w:cs="Arial"/>
          <w:b/>
          <w:bCs/>
          <w:color w:val="000000"/>
          <w:bdr w:val="none" w:sz="0" w:space="0" w:color="auto" w:frame="1"/>
        </w:rPr>
        <w:t>,</w:t>
      </w:r>
      <w:r w:rsidRPr="00B22148">
        <w:rPr>
          <w:rFonts w:ascii="Arial" w:hAnsi="Arial" w:cs="Arial"/>
          <w:b/>
          <w:bCs/>
          <w:color w:val="000000"/>
          <w:bdr w:val="none" w:sz="0" w:space="0" w:color="auto" w:frame="1"/>
        </w:rPr>
        <w:t xml:space="preserve"> RNIB Engagement manager, gave an update on RNIB </w:t>
      </w:r>
      <w:proofErr w:type="spellStart"/>
      <w:r w:rsidR="00CB00A1">
        <w:rPr>
          <w:rFonts w:ascii="Arial" w:hAnsi="Arial" w:cs="Arial"/>
          <w:b/>
          <w:bCs/>
          <w:color w:val="000000"/>
          <w:bdr w:val="none" w:sz="0" w:space="0" w:color="auto" w:frame="1"/>
        </w:rPr>
        <w:t>Bookshare</w:t>
      </w:r>
      <w:proofErr w:type="spellEnd"/>
      <w:r w:rsidRPr="00B22148">
        <w:rPr>
          <w:rFonts w:ascii="Arial" w:hAnsi="Arial" w:cs="Arial"/>
          <w:b/>
          <w:bCs/>
          <w:color w:val="000000"/>
          <w:bdr w:val="none" w:sz="0" w:space="0" w:color="auto" w:frame="1"/>
        </w:rPr>
        <w:t>.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 </w:t>
      </w:r>
    </w:p>
    <w:p w14:paraId="3398A666" w14:textId="77777777" w:rsidR="00B22148" w:rsidRDefault="00B22148" w:rsidP="000D4740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343C6EA7" w14:textId="6EBBBEEE" w:rsidR="00B725ED" w:rsidRDefault="001F4A19" w:rsidP="000D4740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The system has now been operational since 2012 and has over 62,800 registered learners across the UK, with 45% of educational establishments signed up. It is run by the charity and remains free for print disabled users. The interface has been revamped. There is a searchable catalogue plus a curriculum resource hub. </w:t>
      </w:r>
      <w:proofErr w:type="gramStart"/>
      <w:r w:rsidRPr="001F4A19">
        <w:rPr>
          <w:rFonts w:ascii="Arial" w:hAnsi="Arial" w:cs="Arial"/>
          <w:color w:val="000000"/>
          <w:bdr w:val="none" w:sz="0" w:space="0" w:color="auto" w:frame="1"/>
        </w:rPr>
        <w:t>https://www.rnibbookshare.org/resources</w:t>
      </w:r>
      <w:r>
        <w:rPr>
          <w:rFonts w:ascii="Arial" w:hAnsi="Arial" w:cs="Arial"/>
          <w:color w:val="000000"/>
          <w:bdr w:val="none" w:sz="0" w:space="0" w:color="auto" w:frame="1"/>
        </w:rPr>
        <w:t>.</w:t>
      </w:r>
      <w:r w:rsidR="00E5331A">
        <w:rPr>
          <w:rFonts w:ascii="Arial" w:hAnsi="Arial" w:cs="Arial"/>
          <w:color w:val="000000"/>
          <w:bdr w:val="none" w:sz="0" w:space="0" w:color="auto" w:frame="1"/>
        </w:rPr>
        <w:t>.</w:t>
      </w:r>
      <w:proofErr w:type="gramEnd"/>
      <w:r>
        <w:rPr>
          <w:rFonts w:ascii="Arial" w:hAnsi="Arial" w:cs="Arial"/>
          <w:color w:val="000000"/>
          <w:bdr w:val="none" w:sz="0" w:space="0" w:color="auto" w:frame="1"/>
        </w:rPr>
        <w:t xml:space="preserve"> There is an institutional download limit of 250 books per month. However</w:t>
      </w:r>
      <w:r w:rsidR="00E5331A">
        <w:rPr>
          <w:rFonts w:ascii="Arial" w:hAnsi="Arial" w:cs="Arial"/>
          <w:color w:val="000000"/>
          <w:bdr w:val="none" w:sz="0" w:space="0" w:color="auto" w:frame="1"/>
        </w:rPr>
        <w:t>,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 Lara urged any institutions impacted by this to contact her </w:t>
      </w:r>
      <w:r w:rsidR="00E5331A">
        <w:rPr>
          <w:rFonts w:ascii="Arial" w:hAnsi="Arial" w:cs="Arial"/>
          <w:color w:val="000000"/>
          <w:bdr w:val="none" w:sz="0" w:space="0" w:color="auto" w:frame="1"/>
        </w:rPr>
        <w:t>directly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. </w:t>
      </w:r>
    </w:p>
    <w:p w14:paraId="25910EEC" w14:textId="42342C0D" w:rsidR="001F4A19" w:rsidRDefault="00E5331A" w:rsidP="000D4740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While the service is </w:t>
      </w:r>
      <w:r>
        <w:rPr>
          <w:rFonts w:ascii="Arial" w:hAnsi="Arial" w:cs="Arial"/>
          <w:color w:val="000000"/>
          <w:bdr w:val="none" w:sz="0" w:space="0" w:color="auto" w:frame="1"/>
        </w:rPr>
        <w:t>invaluable</w:t>
      </w:r>
      <w:r>
        <w:rPr>
          <w:rFonts w:ascii="Arial" w:hAnsi="Arial" w:cs="Arial"/>
          <w:color w:val="000000"/>
          <w:bdr w:val="none" w:sz="0" w:space="0" w:color="auto" w:frame="1"/>
        </w:rPr>
        <w:t>:</w:t>
      </w:r>
    </w:p>
    <w:p w14:paraId="527DD6D3" w14:textId="0059338A" w:rsidR="00B725ED" w:rsidRDefault="001F4A19" w:rsidP="000D4740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>Issues raised by delegates for Lara to investigate:</w:t>
      </w:r>
    </w:p>
    <w:p w14:paraId="1507A0A1" w14:textId="2F6188C2" w:rsidR="001F4A19" w:rsidRDefault="00E5331A" w:rsidP="000D4740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>Download limits adversely affect some larger institutions. Are there any other options to explore?</w:t>
      </w:r>
    </w:p>
    <w:p w14:paraId="5E924A9A" w14:textId="2FCDE665" w:rsidR="00E5331A" w:rsidRDefault="00E5331A" w:rsidP="000D4740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Loss of institutional download reports </w:t>
      </w:r>
    </w:p>
    <w:p w14:paraId="2C1C3859" w14:textId="6523365B" w:rsidR="00E5331A" w:rsidRDefault="00E5331A" w:rsidP="000D4740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Terms and conditions for student re-use on the website </w:t>
      </w:r>
      <w:r w:rsidR="00CB00A1">
        <w:rPr>
          <w:rFonts w:ascii="Arial" w:hAnsi="Arial" w:cs="Arial"/>
          <w:color w:val="000000"/>
          <w:bdr w:val="none" w:sz="0" w:space="0" w:color="auto" w:frame="1"/>
        </w:rPr>
        <w:t xml:space="preserve">are 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not totally clear </w:t>
      </w:r>
    </w:p>
    <w:p w14:paraId="055AD991" w14:textId="4414984A" w:rsidR="00E5331A" w:rsidRDefault="00E5331A" w:rsidP="000D4740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proofErr w:type="gramStart"/>
      <w:r>
        <w:rPr>
          <w:rFonts w:ascii="Arial" w:hAnsi="Arial" w:cs="Arial"/>
          <w:color w:val="000000"/>
          <w:bdr w:val="none" w:sz="0" w:space="0" w:color="auto" w:frame="1"/>
        </w:rPr>
        <w:t>Also</w:t>
      </w:r>
      <w:proofErr w:type="gramEnd"/>
      <w:r w:rsidR="00CB00A1">
        <w:rPr>
          <w:rFonts w:ascii="Arial" w:hAnsi="Arial" w:cs="Arial"/>
          <w:color w:val="000000"/>
          <w:bdr w:val="none" w:sz="0" w:space="0" w:color="auto" w:frame="1"/>
        </w:rPr>
        <w:t xml:space="preserve"> there is some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 lack of clarity on copyright law and RNIB as relating to the holding of intermediate copies by institutions, which they could pass onto registered users.</w:t>
      </w:r>
    </w:p>
    <w:p w14:paraId="6FA3326D" w14:textId="77777777" w:rsidR="00E5331A" w:rsidRDefault="00E5331A" w:rsidP="000D4740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3D0B34D9" w14:textId="77777777" w:rsidR="00E5331A" w:rsidRDefault="00E5331A" w:rsidP="000D4740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7F69FF78" w14:textId="6FDD4943" w:rsidR="00CB00A1" w:rsidRPr="00CB00A1" w:rsidRDefault="00B22148" w:rsidP="00B22148">
      <w:pPr>
        <w:textAlignment w:val="baseline"/>
        <w:rPr>
          <w:rFonts w:ascii="Arial" w:hAnsi="Arial" w:cs="Arial"/>
          <w:b/>
          <w:bCs/>
          <w:color w:val="000000"/>
          <w:bdr w:val="none" w:sz="0" w:space="0" w:color="auto" w:frame="1"/>
        </w:rPr>
      </w:pPr>
      <w:r w:rsidRPr="00B22148">
        <w:rPr>
          <w:rFonts w:ascii="Arial" w:hAnsi="Arial" w:cs="Arial"/>
          <w:b/>
          <w:bCs/>
          <w:color w:val="000000"/>
          <w:bdr w:val="none" w:sz="0" w:space="0" w:color="auto" w:frame="1"/>
        </w:rPr>
        <w:t>Creating a Neuroinclusive Library, Charlie Parkinson</w:t>
      </w:r>
      <w:r w:rsidR="009B54C7">
        <w:rPr>
          <w:rFonts w:ascii="Arial" w:hAnsi="Arial" w:cs="Arial"/>
          <w:b/>
          <w:bCs/>
          <w:color w:val="000000"/>
          <w:bdr w:val="none" w:sz="0" w:space="0" w:color="auto" w:frame="1"/>
        </w:rPr>
        <w:t>,</w:t>
      </w:r>
      <w:r w:rsidRPr="00B22148">
        <w:rPr>
          <w:rFonts w:ascii="Arial" w:hAnsi="Arial" w:cs="Arial"/>
          <w:b/>
          <w:bCs/>
          <w:color w:val="000000"/>
          <w:bdr w:val="none" w:sz="0" w:space="0" w:color="auto" w:frame="1"/>
        </w:rPr>
        <w:t xml:space="preserve"> Bradford College.</w:t>
      </w:r>
    </w:p>
    <w:p w14:paraId="1896633B" w14:textId="3706D8D3" w:rsidR="00CB00A1" w:rsidRDefault="00CB00A1" w:rsidP="00B22148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hyperlink r:id="rId8" w:history="1">
        <w:r w:rsidRPr="00377CCB">
          <w:rPr>
            <w:rStyle w:val="Hyperlink"/>
            <w:rFonts w:ascii="Arial" w:hAnsi="Arial" w:cs="Arial"/>
            <w:bdr w:val="none" w:sz="0" w:space="0" w:color="auto" w:frame="1"/>
          </w:rPr>
          <w:t>https://alissnet.com/wp-content/uploads/2025/04/creating-a-neuroinclusive-library-charlie-parkinson.pptx</w:t>
        </w:r>
      </w:hyperlink>
    </w:p>
    <w:p w14:paraId="3235EE6D" w14:textId="3E7D201C" w:rsidR="00CB00A1" w:rsidRDefault="00CB00A1" w:rsidP="00B22148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>Charlie gave an inspirational presentation on her work at Bradford College. It is based on an earlier article</w:t>
      </w:r>
    </w:p>
    <w:p w14:paraId="033682D8" w14:textId="3C61B40F" w:rsidR="00CB00A1" w:rsidRDefault="00CB00A1" w:rsidP="00B22148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CB00A1">
        <w:rPr>
          <w:rFonts w:ascii="Arial" w:hAnsi="Arial" w:cs="Arial"/>
          <w:color w:val="000000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From the </w:t>
      </w:r>
      <w:r w:rsidRPr="00CB00A1">
        <w:rPr>
          <w:rFonts w:ascii="Arial" w:hAnsi="Arial" w:cs="Arial"/>
          <w:color w:val="000000"/>
          <w:bdr w:val="none" w:sz="0" w:space="0" w:color="auto" w:frame="1"/>
        </w:rPr>
        <w:t xml:space="preserve">Winter edition of </w:t>
      </w:r>
      <w:proofErr w:type="spellStart"/>
      <w:r w:rsidRPr="00CB00A1">
        <w:rPr>
          <w:rFonts w:ascii="Arial" w:hAnsi="Arial" w:cs="Arial"/>
          <w:color w:val="000000"/>
          <w:bdr w:val="none" w:sz="0" w:space="0" w:color="auto" w:frame="1"/>
        </w:rPr>
        <w:t>CoLRiC</w:t>
      </w:r>
      <w:proofErr w:type="spellEnd"/>
      <w:r w:rsidRPr="00CB00A1">
        <w:rPr>
          <w:rFonts w:ascii="Arial" w:hAnsi="Arial" w:cs="Arial"/>
          <w:color w:val="000000"/>
          <w:bdr w:val="none" w:sz="0" w:space="0" w:color="auto" w:frame="1"/>
        </w:rPr>
        <w:t xml:space="preserve"> Impact, the quarterly publication of the Council for Learning Resources in Colleges.</w:t>
      </w:r>
    </w:p>
    <w:p w14:paraId="4A1B32CB" w14:textId="03CDAB37" w:rsidR="00CB00A1" w:rsidRDefault="00CB00A1" w:rsidP="00B22148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hyperlink r:id="rId9" w:history="1">
        <w:r w:rsidRPr="00377CCB">
          <w:rPr>
            <w:rStyle w:val="Hyperlink"/>
            <w:rFonts w:ascii="Arial" w:hAnsi="Arial" w:cs="Arial"/>
            <w:bdr w:val="none" w:sz="0" w:space="0" w:color="auto" w:frame="1"/>
          </w:rPr>
          <w:t>https://www.colric.org.uk/news/creating-a-neuroinclusive-library</w:t>
        </w:r>
      </w:hyperlink>
    </w:p>
    <w:p w14:paraId="084839B3" w14:textId="46CC580D" w:rsidR="009B54C7" w:rsidRPr="009B54C7" w:rsidRDefault="00CB00A1" w:rsidP="009B54C7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As a starting point she gave clear explanations of sensory auditory processing differences and explained the 8 senses and their connection to good principles of environment design. She used </w:t>
      </w:r>
      <w:r w:rsidR="009B54C7">
        <w:rPr>
          <w:rFonts w:ascii="Arial" w:hAnsi="Arial" w:cs="Arial"/>
          <w:color w:val="000000"/>
          <w:bdr w:val="none" w:sz="0" w:space="0" w:color="auto" w:frame="1"/>
        </w:rPr>
        <w:t>the article I</w:t>
      </w:r>
      <w:r w:rsidR="009B54C7" w:rsidRPr="009B54C7">
        <w:rPr>
          <w:rFonts w:ascii="Arial" w:hAnsi="Arial" w:cs="Arial"/>
          <w:color w:val="000000"/>
          <w:bdr w:val="none" w:sz="0" w:space="0" w:color="auto" w:frame="1"/>
        </w:rPr>
        <w:t>t’s Not Rocket Science”</w:t>
      </w:r>
    </w:p>
    <w:p w14:paraId="55DA39A1" w14:textId="77777777" w:rsidR="009B54C7" w:rsidRPr="009B54C7" w:rsidRDefault="009B54C7" w:rsidP="009B54C7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9B54C7">
        <w:rPr>
          <w:rFonts w:ascii="Arial" w:hAnsi="Arial" w:cs="Arial"/>
          <w:color w:val="000000"/>
          <w:bdr w:val="none" w:sz="0" w:space="0" w:color="auto" w:frame="1"/>
        </w:rPr>
        <w:t>Considering and meeting the sensory</w:t>
      </w:r>
    </w:p>
    <w:p w14:paraId="2FE1B8C5" w14:textId="77777777" w:rsidR="009B54C7" w:rsidRPr="009B54C7" w:rsidRDefault="009B54C7" w:rsidP="009B54C7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9B54C7">
        <w:rPr>
          <w:rFonts w:ascii="Arial" w:hAnsi="Arial" w:cs="Arial"/>
          <w:color w:val="000000"/>
          <w:bdr w:val="none" w:sz="0" w:space="0" w:color="auto" w:frame="1"/>
        </w:rPr>
        <w:t>needs of autistic children and young people</w:t>
      </w:r>
    </w:p>
    <w:p w14:paraId="09A1807D" w14:textId="560A16E9" w:rsidR="00CB00A1" w:rsidRDefault="009B54C7" w:rsidP="009B54C7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9B54C7">
        <w:rPr>
          <w:rFonts w:ascii="Arial" w:hAnsi="Arial" w:cs="Arial"/>
          <w:color w:val="000000"/>
          <w:bdr w:val="none" w:sz="0" w:space="0" w:color="auto" w:frame="1"/>
        </w:rPr>
        <w:t>in CAMHS inpatient services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 </w:t>
      </w:r>
      <w:hyperlink r:id="rId10" w:history="1">
        <w:r w:rsidRPr="00377CCB">
          <w:rPr>
            <w:rStyle w:val="Hyperlink"/>
            <w:rFonts w:ascii="Arial" w:hAnsi="Arial" w:cs="Arial"/>
            <w:bdr w:val="none" w:sz="0" w:space="0" w:color="auto" w:frame="1"/>
          </w:rPr>
          <w:t>https://www.ndti.org.uk/assets/files/Its-Not-Rocket-Science-v.2.pdf</w:t>
        </w:r>
      </w:hyperlink>
      <w:r>
        <w:rPr>
          <w:rFonts w:ascii="Arial" w:hAnsi="Arial" w:cs="Arial"/>
          <w:color w:val="000000"/>
          <w:bdr w:val="none" w:sz="0" w:space="0" w:color="auto" w:frame="1"/>
        </w:rPr>
        <w:t xml:space="preserve"> </w:t>
      </w:r>
    </w:p>
    <w:p w14:paraId="7CC66033" w14:textId="42307F42" w:rsidR="009B54C7" w:rsidRPr="009B54C7" w:rsidRDefault="009B54C7" w:rsidP="009B54C7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9B54C7">
        <w:rPr>
          <w:rFonts w:ascii="Arial" w:hAnsi="Arial" w:cs="Arial"/>
          <w:color w:val="000000"/>
          <w:bdr w:val="none" w:sz="0" w:space="0" w:color="auto" w:frame="1"/>
        </w:rPr>
        <w:t xml:space="preserve">to consider the ways in which autistic people experience the sensory environment in different ways. Page 80 has a graphic illustration of different experiences of a corridor. Another highlight was her use of a map from </w:t>
      </w:r>
      <w:r w:rsidRPr="009B54C7">
        <w:rPr>
          <w:rFonts w:ascii="Arial" w:hAnsi="Arial" w:cs="Arial"/>
          <w:color w:val="000000"/>
          <w:bdr w:val="none" w:sz="0" w:space="0" w:color="auto" w:frame="1"/>
        </w:rPr>
        <w:t>The Overlapping Skills and Strengths of Neurodiversity by Nancy Doyle</w:t>
      </w:r>
      <w:r w:rsidRPr="009B54C7">
        <w:rPr>
          <w:rFonts w:ascii="Arial" w:hAnsi="Arial" w:cs="Arial"/>
          <w:color w:val="000000"/>
          <w:bdr w:val="none" w:sz="0" w:space="0" w:color="auto" w:frame="1"/>
        </w:rPr>
        <w:t xml:space="preserve"> to emphasise the positive strengths that neurodiversity can bring.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 The talk concluded with practical efforts Bradford College is making.</w:t>
      </w:r>
    </w:p>
    <w:p w14:paraId="75B63516" w14:textId="77777777" w:rsidR="00CB00A1" w:rsidRDefault="00CB00A1" w:rsidP="00B22148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4F94A1F3" w14:textId="4558EC31" w:rsidR="00B22148" w:rsidRDefault="00CB00A1" w:rsidP="00B22148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 </w:t>
      </w:r>
    </w:p>
    <w:p w14:paraId="7E9B2F6B" w14:textId="77777777" w:rsidR="00CB00A1" w:rsidRDefault="00CB00A1" w:rsidP="00B22148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4D26C5F7" w14:textId="77777777" w:rsidR="00CB00A1" w:rsidRPr="00B22148" w:rsidRDefault="00CB00A1" w:rsidP="00B22148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54748769" w14:textId="1D025DD1" w:rsidR="00CB00A1" w:rsidRDefault="00B22148" w:rsidP="00B22148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B22148">
        <w:rPr>
          <w:rFonts w:ascii="Arial" w:hAnsi="Arial" w:cs="Arial"/>
          <w:b/>
          <w:bCs/>
          <w:color w:val="000000"/>
          <w:bdr w:val="none" w:sz="0" w:space="0" w:color="auto" w:frame="1"/>
        </w:rPr>
        <w:lastRenderedPageBreak/>
        <w:t xml:space="preserve">Content Accessibility. Building the House </w:t>
      </w:r>
      <w:r w:rsidR="00D627AE">
        <w:rPr>
          <w:rFonts w:ascii="Arial" w:hAnsi="Arial" w:cs="Arial"/>
          <w:b/>
          <w:bCs/>
          <w:color w:val="000000"/>
          <w:bdr w:val="none" w:sz="0" w:space="0" w:color="auto" w:frame="1"/>
        </w:rPr>
        <w:t>One</w:t>
      </w:r>
      <w:r w:rsidRPr="00B22148">
        <w:rPr>
          <w:rFonts w:ascii="Arial" w:hAnsi="Arial" w:cs="Arial"/>
          <w:b/>
          <w:bCs/>
          <w:color w:val="000000"/>
          <w:bdr w:val="none" w:sz="0" w:space="0" w:color="auto" w:frame="1"/>
        </w:rPr>
        <w:t xml:space="preserve"> Floor at a Time. The story so far…and lessons learned.</w:t>
      </w:r>
      <w:r w:rsidR="009B54C7">
        <w:rPr>
          <w:rFonts w:ascii="Arial" w:hAnsi="Arial" w:cs="Arial"/>
          <w:color w:val="000000"/>
          <w:bdr w:val="none" w:sz="0" w:space="0" w:color="auto" w:frame="1"/>
        </w:rPr>
        <w:br/>
      </w:r>
      <w:r w:rsidRPr="00B22148">
        <w:rPr>
          <w:rFonts w:ascii="Arial" w:hAnsi="Arial" w:cs="Arial"/>
          <w:color w:val="000000"/>
          <w:bdr w:val="none" w:sz="0" w:space="0" w:color="auto" w:frame="1"/>
        </w:rPr>
        <w:t xml:space="preserve">Simon Holt, Senior Product </w:t>
      </w:r>
      <w:r w:rsidR="009B54C7" w:rsidRPr="00B22148">
        <w:rPr>
          <w:rFonts w:ascii="Arial" w:hAnsi="Arial" w:cs="Arial"/>
          <w:color w:val="000000"/>
          <w:bdr w:val="none" w:sz="0" w:space="0" w:color="auto" w:frame="1"/>
        </w:rPr>
        <w:t>Manager, Content</w:t>
      </w:r>
      <w:r w:rsidRPr="00B22148">
        <w:rPr>
          <w:rFonts w:ascii="Arial" w:hAnsi="Arial" w:cs="Arial"/>
          <w:color w:val="000000"/>
          <w:bdr w:val="none" w:sz="0" w:space="0" w:color="auto" w:frame="1"/>
        </w:rPr>
        <w:t xml:space="preserve"> Accessibility, Elsevier. </w:t>
      </w:r>
    </w:p>
    <w:p w14:paraId="1415C70A" w14:textId="23111E1A" w:rsidR="00B22148" w:rsidRDefault="00CB00A1" w:rsidP="00B22148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 </w:t>
      </w:r>
      <w:hyperlink r:id="rId11" w:history="1">
        <w:r w:rsidR="009B54C7" w:rsidRPr="00377CCB">
          <w:rPr>
            <w:rStyle w:val="Hyperlink"/>
            <w:rFonts w:ascii="Arial" w:hAnsi="Arial" w:cs="Arial"/>
            <w:bdr w:val="none" w:sz="0" w:space="0" w:color="auto" w:frame="1"/>
          </w:rPr>
          <w:t>https://alissnet.com/wp-content/uploads/2025/04/holtelsevier-content-accessibility-.pptx</w:t>
        </w:r>
      </w:hyperlink>
    </w:p>
    <w:p w14:paraId="7E9FCCB9" w14:textId="1EA17893" w:rsidR="00CB00A1" w:rsidRDefault="009B54C7" w:rsidP="009B54C7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>
        <w:rPr>
          <w:rFonts w:ascii="Arial" w:hAnsi="Arial" w:cs="Arial"/>
          <w:color w:val="000000"/>
          <w:bdr w:val="none" w:sz="0" w:space="0" w:color="auto" w:frame="1"/>
        </w:rPr>
        <w:t xml:space="preserve">This presentation introduced the work of Elsevier </w:t>
      </w:r>
      <w:proofErr w:type="gramStart"/>
      <w:r>
        <w:rPr>
          <w:rFonts w:ascii="Arial" w:hAnsi="Arial" w:cs="Arial"/>
          <w:color w:val="000000"/>
          <w:bdr w:val="none" w:sz="0" w:space="0" w:color="auto" w:frame="1"/>
        </w:rPr>
        <w:t>with regard to</w:t>
      </w:r>
      <w:proofErr w:type="gramEnd"/>
      <w:r w:rsidRPr="009B54C7">
        <w:t xml:space="preserve"> </w:t>
      </w:r>
      <w:r w:rsidR="00D627AE">
        <w:t xml:space="preserve">the </w:t>
      </w:r>
      <w:r w:rsidRPr="009B54C7">
        <w:rPr>
          <w:rFonts w:ascii="Arial" w:hAnsi="Arial" w:cs="Arial"/>
          <w:color w:val="000000"/>
          <w:bdr w:val="none" w:sz="0" w:space="0" w:color="auto" w:frame="1"/>
        </w:rPr>
        <w:t>European Accessibility Ac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t </w:t>
      </w:r>
      <w:r w:rsidR="00D627AE">
        <w:rPr>
          <w:rFonts w:ascii="Arial" w:hAnsi="Arial" w:cs="Arial"/>
          <w:color w:val="000000"/>
          <w:bdr w:val="none" w:sz="0" w:space="0" w:color="auto" w:frame="1"/>
        </w:rPr>
        <w:t xml:space="preserve">and the </w:t>
      </w:r>
      <w:r w:rsidRPr="009B54C7">
        <w:rPr>
          <w:rFonts w:ascii="Arial" w:hAnsi="Arial" w:cs="Arial"/>
          <w:color w:val="000000"/>
          <w:bdr w:val="none" w:sz="0" w:space="0" w:color="auto" w:frame="1"/>
        </w:rPr>
        <w:t>Americans with Disabilities Act, Title II</w:t>
      </w:r>
      <w:r>
        <w:rPr>
          <w:rFonts w:ascii="Arial" w:hAnsi="Arial" w:cs="Arial"/>
          <w:color w:val="000000"/>
          <w:bdr w:val="none" w:sz="0" w:space="0" w:color="auto" w:frame="1"/>
        </w:rPr>
        <w:t xml:space="preserve">. It gave an overview of the </w:t>
      </w:r>
      <w:r w:rsidR="00D627AE">
        <w:rPr>
          <w:rFonts w:ascii="Arial" w:hAnsi="Arial" w:cs="Arial"/>
          <w:color w:val="000000"/>
          <w:bdr w:val="none" w:sz="0" w:space="0" w:color="auto" w:frame="1"/>
        </w:rPr>
        <w:t>company-wide approach and road map for future developments. This included checklists of the remedial work being undertaken.  It then discussed Simon’s work with other publishing industry initiatives.</w:t>
      </w:r>
      <w:r w:rsidR="00A9124C">
        <w:rPr>
          <w:rFonts w:ascii="Arial" w:hAnsi="Arial" w:cs="Arial"/>
          <w:color w:val="000000"/>
          <w:bdr w:val="none" w:sz="0" w:space="0" w:color="auto" w:frame="1"/>
        </w:rPr>
        <w:t xml:space="preserve"> The forum aims to set up future contact with Stacey Scott, </w:t>
      </w:r>
      <w:r w:rsidR="00A9124C" w:rsidRPr="00A9124C">
        <w:rPr>
          <w:rFonts w:ascii="Arial" w:hAnsi="Arial" w:cs="Arial"/>
          <w:color w:val="000000"/>
          <w:bdr w:val="none" w:sz="0" w:space="0" w:color="auto" w:frame="1"/>
        </w:rPr>
        <w:t>Chair of the Accessibility Action Group</w:t>
      </w:r>
    </w:p>
    <w:p w14:paraId="3C674516" w14:textId="77777777" w:rsidR="005B013A" w:rsidRPr="00221CCF" w:rsidRDefault="005B013A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</w:p>
    <w:p w14:paraId="7CEFEB24" w14:textId="3254DFF1" w:rsidR="005B013A" w:rsidRPr="00221CCF" w:rsidRDefault="005B013A" w:rsidP="009605A6">
      <w:pPr>
        <w:textAlignment w:val="baseline"/>
        <w:rPr>
          <w:rFonts w:ascii="Arial" w:hAnsi="Arial" w:cs="Arial"/>
          <w:b/>
          <w:bCs/>
          <w:color w:val="000000"/>
          <w:bdr w:val="none" w:sz="0" w:space="0" w:color="auto" w:frame="1"/>
        </w:rPr>
      </w:pPr>
      <w:r w:rsidRPr="00221CCF">
        <w:rPr>
          <w:rFonts w:ascii="Arial" w:hAnsi="Arial" w:cs="Arial"/>
          <w:b/>
          <w:bCs/>
          <w:color w:val="000000"/>
          <w:bdr w:val="none" w:sz="0" w:space="0" w:color="auto" w:frame="1"/>
        </w:rPr>
        <w:t>Future meeting</w:t>
      </w:r>
    </w:p>
    <w:p w14:paraId="4B12AB53" w14:textId="00832699" w:rsidR="005B013A" w:rsidRPr="00221CCF" w:rsidRDefault="005B013A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221CCF">
        <w:rPr>
          <w:rFonts w:ascii="Arial" w:hAnsi="Arial" w:cs="Arial"/>
          <w:color w:val="000000"/>
          <w:bdr w:val="none" w:sz="0" w:space="0" w:color="auto" w:frame="1"/>
        </w:rPr>
        <w:t xml:space="preserve">Heather </w:t>
      </w:r>
      <w:r w:rsidR="002A004E" w:rsidRPr="00221CCF">
        <w:rPr>
          <w:rFonts w:ascii="Arial" w:hAnsi="Arial" w:cs="Arial"/>
          <w:color w:val="000000"/>
          <w:bdr w:val="none" w:sz="0" w:space="0" w:color="auto" w:frame="1"/>
        </w:rPr>
        <w:t xml:space="preserve">has </w:t>
      </w:r>
      <w:r w:rsidRPr="00221CCF">
        <w:rPr>
          <w:rFonts w:ascii="Arial" w:hAnsi="Arial" w:cs="Arial"/>
          <w:color w:val="000000"/>
          <w:bdr w:val="none" w:sz="0" w:space="0" w:color="auto" w:frame="1"/>
        </w:rPr>
        <w:t>set up the recurring time for every 8 weeks.</w:t>
      </w:r>
    </w:p>
    <w:p w14:paraId="1FA2EA5F" w14:textId="2B081A50" w:rsidR="005B013A" w:rsidRPr="00221CCF" w:rsidRDefault="005B013A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221CCF">
        <w:rPr>
          <w:rFonts w:ascii="Arial" w:hAnsi="Arial" w:cs="Arial"/>
          <w:color w:val="000000"/>
          <w:bdr w:val="none" w:sz="0" w:space="0" w:color="auto" w:frame="1"/>
        </w:rPr>
        <w:t>The next meeting</w:t>
      </w:r>
      <w:r w:rsidR="00A9124C">
        <w:rPr>
          <w:rFonts w:ascii="Arial" w:hAnsi="Arial" w:cs="Arial"/>
          <w:color w:val="000000"/>
          <w:bdr w:val="none" w:sz="0" w:space="0" w:color="auto" w:frame="1"/>
        </w:rPr>
        <w:t xml:space="preserve"> June 10</w:t>
      </w:r>
      <w:r w:rsidR="00A9124C" w:rsidRPr="00A9124C">
        <w:rPr>
          <w:rFonts w:ascii="Arial" w:hAnsi="Arial" w:cs="Arial"/>
          <w:color w:val="000000"/>
          <w:bdr w:val="none" w:sz="0" w:space="0" w:color="auto" w:frame="1"/>
          <w:vertAlign w:val="superscript"/>
        </w:rPr>
        <w:t>th</w:t>
      </w:r>
      <w:r w:rsidR="00A9124C">
        <w:rPr>
          <w:rFonts w:ascii="Arial" w:hAnsi="Arial" w:cs="Arial"/>
          <w:color w:val="000000"/>
          <w:bdr w:val="none" w:sz="0" w:space="0" w:color="auto" w:frame="1"/>
        </w:rPr>
        <w:t xml:space="preserve"> </w:t>
      </w:r>
    </w:p>
    <w:p w14:paraId="5EE78EE2" w14:textId="4B27D425" w:rsidR="00914D5C" w:rsidRDefault="00914D5C" w:rsidP="009605A6">
      <w:pPr>
        <w:textAlignment w:val="baseline"/>
        <w:rPr>
          <w:rFonts w:ascii="Arial" w:hAnsi="Arial" w:cs="Arial"/>
          <w:color w:val="000000"/>
          <w:bdr w:val="none" w:sz="0" w:space="0" w:color="auto" w:frame="1"/>
        </w:rPr>
      </w:pPr>
      <w:r w:rsidRPr="00221CCF">
        <w:rPr>
          <w:rFonts w:ascii="Arial" w:hAnsi="Arial" w:cs="Arial"/>
          <w:color w:val="000000"/>
          <w:bdr w:val="none" w:sz="0" w:space="0" w:color="auto" w:frame="1"/>
        </w:rPr>
        <w:t>2-3.30 pm via teams</w:t>
      </w:r>
    </w:p>
    <w:p w14:paraId="6E3D0216" w14:textId="77777777" w:rsidR="00914D5C" w:rsidRDefault="00914D5C" w:rsidP="009605A6">
      <w:pPr>
        <w:textAlignment w:val="baseline"/>
        <w:rPr>
          <w:rFonts w:ascii="Aptos" w:hAnsi="Aptos" w:cs="Segoe UI"/>
          <w:color w:val="000000"/>
          <w:bdr w:val="none" w:sz="0" w:space="0" w:color="auto" w:frame="1"/>
        </w:rPr>
      </w:pPr>
    </w:p>
    <w:p w14:paraId="599419C2" w14:textId="77777777" w:rsidR="005B013A" w:rsidRDefault="005B013A" w:rsidP="009605A6">
      <w:pPr>
        <w:textAlignment w:val="baseline"/>
        <w:rPr>
          <w:rFonts w:ascii="Aptos" w:hAnsi="Aptos" w:cs="Segoe UI"/>
          <w:color w:val="000000"/>
          <w:bdr w:val="none" w:sz="0" w:space="0" w:color="auto" w:frame="1"/>
        </w:rPr>
      </w:pPr>
    </w:p>
    <w:p w14:paraId="6B7A1054" w14:textId="77777777" w:rsidR="005B013A" w:rsidRDefault="005B013A" w:rsidP="009605A6">
      <w:pPr>
        <w:textAlignment w:val="baseline"/>
        <w:rPr>
          <w:rFonts w:ascii="Aptos" w:hAnsi="Aptos" w:cs="Segoe UI"/>
          <w:color w:val="000000"/>
          <w:bdr w:val="none" w:sz="0" w:space="0" w:color="auto" w:frame="1"/>
        </w:rPr>
      </w:pPr>
    </w:p>
    <w:p w14:paraId="4DC009CF" w14:textId="77777777" w:rsidR="005B013A" w:rsidRPr="005B013A" w:rsidRDefault="005B013A" w:rsidP="009605A6">
      <w:pPr>
        <w:textAlignment w:val="baseline"/>
        <w:rPr>
          <w:rFonts w:ascii="Aptos" w:hAnsi="Aptos" w:cs="Segoe UI"/>
          <w:color w:val="000000"/>
          <w:bdr w:val="none" w:sz="0" w:space="0" w:color="auto" w:frame="1"/>
        </w:rPr>
      </w:pPr>
    </w:p>
    <w:p w14:paraId="5E0B4499" w14:textId="77777777" w:rsidR="009605A6" w:rsidRDefault="009605A6" w:rsidP="00976579"/>
    <w:p w14:paraId="6B47D772" w14:textId="77777777" w:rsidR="009605A6" w:rsidRDefault="009605A6" w:rsidP="00976579"/>
    <w:p w14:paraId="3B75A05A" w14:textId="77777777" w:rsidR="00976579" w:rsidRDefault="00976579" w:rsidP="00976579">
      <w:pPr>
        <w:pStyle w:val="ListParagraph"/>
      </w:pPr>
    </w:p>
    <w:p w14:paraId="3FBB1C6E" w14:textId="77777777" w:rsidR="00976579" w:rsidRDefault="00976579" w:rsidP="00976579">
      <w:pPr>
        <w:pStyle w:val="ListParagraph"/>
      </w:pPr>
    </w:p>
    <w:p w14:paraId="09697EE3" w14:textId="77777777" w:rsidR="00976579" w:rsidRDefault="00976579" w:rsidP="00976579">
      <w:pPr>
        <w:pStyle w:val="ListParagraph"/>
      </w:pPr>
    </w:p>
    <w:p w14:paraId="47083DFE" w14:textId="77777777" w:rsidR="00C702A6" w:rsidRDefault="00C702A6" w:rsidP="0038475E"/>
    <w:p w14:paraId="1C3DFDAD" w14:textId="7AC3DD28" w:rsidR="0038475E" w:rsidRPr="0038475E" w:rsidRDefault="0038475E" w:rsidP="0038475E">
      <w:r>
        <w:t xml:space="preserve"> </w:t>
      </w:r>
    </w:p>
    <w:sectPr w:rsidR="0038475E" w:rsidRPr="003847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D089C"/>
    <w:multiLevelType w:val="multilevel"/>
    <w:tmpl w:val="06B81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0C678FC"/>
    <w:multiLevelType w:val="hybridMultilevel"/>
    <w:tmpl w:val="C844698A"/>
    <w:lvl w:ilvl="0" w:tplc="CC8CD3B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F4163D"/>
    <w:multiLevelType w:val="multilevel"/>
    <w:tmpl w:val="9056A6CA"/>
    <w:lvl w:ilvl="0">
      <w:start w:val="19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3E5D2EE0"/>
    <w:multiLevelType w:val="multilevel"/>
    <w:tmpl w:val="F4E6BB5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C6F5D70"/>
    <w:multiLevelType w:val="multilevel"/>
    <w:tmpl w:val="9574285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5395964">
    <w:abstractNumId w:val="0"/>
  </w:num>
  <w:num w:numId="2" w16cid:durableId="990913208">
    <w:abstractNumId w:val="4"/>
  </w:num>
  <w:num w:numId="3" w16cid:durableId="1855731124">
    <w:abstractNumId w:val="3"/>
  </w:num>
  <w:num w:numId="4" w16cid:durableId="638537285">
    <w:abstractNumId w:val="2"/>
  </w:num>
  <w:num w:numId="5" w16cid:durableId="12282224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8F8"/>
    <w:rsid w:val="0000244C"/>
    <w:rsid w:val="000046BB"/>
    <w:rsid w:val="00007E35"/>
    <w:rsid w:val="000113B4"/>
    <w:rsid w:val="00014F64"/>
    <w:rsid w:val="0002403C"/>
    <w:rsid w:val="00024753"/>
    <w:rsid w:val="000268C7"/>
    <w:rsid w:val="000306BD"/>
    <w:rsid w:val="000400B8"/>
    <w:rsid w:val="00044AB4"/>
    <w:rsid w:val="00050D8D"/>
    <w:rsid w:val="00050FE9"/>
    <w:rsid w:val="00054EAB"/>
    <w:rsid w:val="00061193"/>
    <w:rsid w:val="00063C23"/>
    <w:rsid w:val="00064728"/>
    <w:rsid w:val="000649E8"/>
    <w:rsid w:val="00064C66"/>
    <w:rsid w:val="00065DCF"/>
    <w:rsid w:val="00066F55"/>
    <w:rsid w:val="00071F16"/>
    <w:rsid w:val="00071F99"/>
    <w:rsid w:val="000725C8"/>
    <w:rsid w:val="00082DA8"/>
    <w:rsid w:val="00085028"/>
    <w:rsid w:val="00090E32"/>
    <w:rsid w:val="000969A8"/>
    <w:rsid w:val="000A0B2E"/>
    <w:rsid w:val="000A29E7"/>
    <w:rsid w:val="000A43D8"/>
    <w:rsid w:val="000B0531"/>
    <w:rsid w:val="000B3140"/>
    <w:rsid w:val="000C4A68"/>
    <w:rsid w:val="000C7E62"/>
    <w:rsid w:val="000D4740"/>
    <w:rsid w:val="000E05B2"/>
    <w:rsid w:val="000E4396"/>
    <w:rsid w:val="000E4B91"/>
    <w:rsid w:val="000E66A8"/>
    <w:rsid w:val="000F5469"/>
    <w:rsid w:val="000F6F71"/>
    <w:rsid w:val="000F7040"/>
    <w:rsid w:val="000F7697"/>
    <w:rsid w:val="00101D85"/>
    <w:rsid w:val="00110DD5"/>
    <w:rsid w:val="001172AD"/>
    <w:rsid w:val="00117486"/>
    <w:rsid w:val="0012112F"/>
    <w:rsid w:val="00122157"/>
    <w:rsid w:val="00131DD7"/>
    <w:rsid w:val="00132E53"/>
    <w:rsid w:val="00133473"/>
    <w:rsid w:val="001437FE"/>
    <w:rsid w:val="00147745"/>
    <w:rsid w:val="00156180"/>
    <w:rsid w:val="00161417"/>
    <w:rsid w:val="00166315"/>
    <w:rsid w:val="00171EF4"/>
    <w:rsid w:val="001808F8"/>
    <w:rsid w:val="001849C9"/>
    <w:rsid w:val="0018584C"/>
    <w:rsid w:val="00186949"/>
    <w:rsid w:val="00187766"/>
    <w:rsid w:val="001906ED"/>
    <w:rsid w:val="00190A36"/>
    <w:rsid w:val="00191CF3"/>
    <w:rsid w:val="00193475"/>
    <w:rsid w:val="00193FEC"/>
    <w:rsid w:val="001968A9"/>
    <w:rsid w:val="001A1233"/>
    <w:rsid w:val="001A286B"/>
    <w:rsid w:val="001A72B1"/>
    <w:rsid w:val="001A7DD4"/>
    <w:rsid w:val="001C02DE"/>
    <w:rsid w:val="001D0E85"/>
    <w:rsid w:val="001D13B9"/>
    <w:rsid w:val="001D2F9D"/>
    <w:rsid w:val="001D55BA"/>
    <w:rsid w:val="001D6D3D"/>
    <w:rsid w:val="001E0838"/>
    <w:rsid w:val="001E094E"/>
    <w:rsid w:val="001E46FF"/>
    <w:rsid w:val="001E73C3"/>
    <w:rsid w:val="001E74E0"/>
    <w:rsid w:val="001F06A0"/>
    <w:rsid w:val="001F49C9"/>
    <w:rsid w:val="001F4A19"/>
    <w:rsid w:val="001F6522"/>
    <w:rsid w:val="0020217A"/>
    <w:rsid w:val="002175ED"/>
    <w:rsid w:val="00221CCF"/>
    <w:rsid w:val="002243D2"/>
    <w:rsid w:val="00225CB0"/>
    <w:rsid w:val="002305F1"/>
    <w:rsid w:val="002404A7"/>
    <w:rsid w:val="00246E28"/>
    <w:rsid w:val="002471A7"/>
    <w:rsid w:val="00252869"/>
    <w:rsid w:val="002652DC"/>
    <w:rsid w:val="00277F1F"/>
    <w:rsid w:val="00281CA8"/>
    <w:rsid w:val="0028762A"/>
    <w:rsid w:val="00291302"/>
    <w:rsid w:val="002937B2"/>
    <w:rsid w:val="002A004E"/>
    <w:rsid w:val="002B13F7"/>
    <w:rsid w:val="002B29CD"/>
    <w:rsid w:val="002B6F9E"/>
    <w:rsid w:val="002C47CB"/>
    <w:rsid w:val="002C74AC"/>
    <w:rsid w:val="002D0BDC"/>
    <w:rsid w:val="002D0FCD"/>
    <w:rsid w:val="002D6417"/>
    <w:rsid w:val="002D643B"/>
    <w:rsid w:val="002E02B1"/>
    <w:rsid w:val="002E2921"/>
    <w:rsid w:val="002F0EE0"/>
    <w:rsid w:val="002F1A5D"/>
    <w:rsid w:val="002F4CA0"/>
    <w:rsid w:val="00301ED4"/>
    <w:rsid w:val="00302F28"/>
    <w:rsid w:val="00303137"/>
    <w:rsid w:val="00305486"/>
    <w:rsid w:val="00306023"/>
    <w:rsid w:val="003263A7"/>
    <w:rsid w:val="0033043B"/>
    <w:rsid w:val="00330606"/>
    <w:rsid w:val="00331978"/>
    <w:rsid w:val="00333AA3"/>
    <w:rsid w:val="00336017"/>
    <w:rsid w:val="00340FC9"/>
    <w:rsid w:val="00342C5F"/>
    <w:rsid w:val="00346E59"/>
    <w:rsid w:val="003525E1"/>
    <w:rsid w:val="003618F8"/>
    <w:rsid w:val="003629FA"/>
    <w:rsid w:val="003678DB"/>
    <w:rsid w:val="003808F0"/>
    <w:rsid w:val="003836E7"/>
    <w:rsid w:val="0038475E"/>
    <w:rsid w:val="003853AE"/>
    <w:rsid w:val="00385662"/>
    <w:rsid w:val="003A5B6C"/>
    <w:rsid w:val="003B04E2"/>
    <w:rsid w:val="003C092A"/>
    <w:rsid w:val="003C4B43"/>
    <w:rsid w:val="003C67C3"/>
    <w:rsid w:val="003D39E5"/>
    <w:rsid w:val="003D6E2A"/>
    <w:rsid w:val="003D7891"/>
    <w:rsid w:val="003E048E"/>
    <w:rsid w:val="003E5360"/>
    <w:rsid w:val="003E676D"/>
    <w:rsid w:val="003F5407"/>
    <w:rsid w:val="0040511B"/>
    <w:rsid w:val="00405853"/>
    <w:rsid w:val="00424C3C"/>
    <w:rsid w:val="00433494"/>
    <w:rsid w:val="004339ED"/>
    <w:rsid w:val="00435B01"/>
    <w:rsid w:val="00437496"/>
    <w:rsid w:val="00437CF0"/>
    <w:rsid w:val="00444453"/>
    <w:rsid w:val="00445F83"/>
    <w:rsid w:val="00451931"/>
    <w:rsid w:val="0045317C"/>
    <w:rsid w:val="0045661C"/>
    <w:rsid w:val="004654FC"/>
    <w:rsid w:val="00467E7A"/>
    <w:rsid w:val="004762DE"/>
    <w:rsid w:val="00483ACE"/>
    <w:rsid w:val="00484B37"/>
    <w:rsid w:val="004A5E52"/>
    <w:rsid w:val="004B5A07"/>
    <w:rsid w:val="004B5E6E"/>
    <w:rsid w:val="004B77C2"/>
    <w:rsid w:val="004C20AD"/>
    <w:rsid w:val="004C3A4B"/>
    <w:rsid w:val="004D0B89"/>
    <w:rsid w:val="004D3C99"/>
    <w:rsid w:val="004D529C"/>
    <w:rsid w:val="004E247A"/>
    <w:rsid w:val="004E3EE5"/>
    <w:rsid w:val="004F2EA0"/>
    <w:rsid w:val="004F44C4"/>
    <w:rsid w:val="00501138"/>
    <w:rsid w:val="00510357"/>
    <w:rsid w:val="00514DF8"/>
    <w:rsid w:val="00516A10"/>
    <w:rsid w:val="00523035"/>
    <w:rsid w:val="00523466"/>
    <w:rsid w:val="005240D7"/>
    <w:rsid w:val="0052731A"/>
    <w:rsid w:val="00535261"/>
    <w:rsid w:val="00540B90"/>
    <w:rsid w:val="005508DD"/>
    <w:rsid w:val="005575F4"/>
    <w:rsid w:val="005643B3"/>
    <w:rsid w:val="00570C6B"/>
    <w:rsid w:val="00583881"/>
    <w:rsid w:val="00590346"/>
    <w:rsid w:val="00595D71"/>
    <w:rsid w:val="005964C8"/>
    <w:rsid w:val="005A16EC"/>
    <w:rsid w:val="005A1F4D"/>
    <w:rsid w:val="005B013A"/>
    <w:rsid w:val="005C313A"/>
    <w:rsid w:val="005C3C4C"/>
    <w:rsid w:val="005C66B1"/>
    <w:rsid w:val="005C7C6D"/>
    <w:rsid w:val="005D2498"/>
    <w:rsid w:val="005D464D"/>
    <w:rsid w:val="005D5A62"/>
    <w:rsid w:val="005E3F41"/>
    <w:rsid w:val="005E7E18"/>
    <w:rsid w:val="005F408F"/>
    <w:rsid w:val="005F7EE0"/>
    <w:rsid w:val="006000CE"/>
    <w:rsid w:val="00616855"/>
    <w:rsid w:val="00617C5B"/>
    <w:rsid w:val="0062232F"/>
    <w:rsid w:val="00622CDD"/>
    <w:rsid w:val="00626838"/>
    <w:rsid w:val="00627E29"/>
    <w:rsid w:val="00631B7F"/>
    <w:rsid w:val="00647879"/>
    <w:rsid w:val="006515AB"/>
    <w:rsid w:val="006549B5"/>
    <w:rsid w:val="0065516E"/>
    <w:rsid w:val="00661CB1"/>
    <w:rsid w:val="006647D5"/>
    <w:rsid w:val="006667DE"/>
    <w:rsid w:val="00681689"/>
    <w:rsid w:val="0068345B"/>
    <w:rsid w:val="00697861"/>
    <w:rsid w:val="006A1C6C"/>
    <w:rsid w:val="006A1DC8"/>
    <w:rsid w:val="006A6970"/>
    <w:rsid w:val="006B4C6F"/>
    <w:rsid w:val="006B6297"/>
    <w:rsid w:val="006C5AF4"/>
    <w:rsid w:val="006D20FC"/>
    <w:rsid w:val="006D791A"/>
    <w:rsid w:val="006F529E"/>
    <w:rsid w:val="00700B9A"/>
    <w:rsid w:val="0070576B"/>
    <w:rsid w:val="00711465"/>
    <w:rsid w:val="00715D5B"/>
    <w:rsid w:val="00717EC8"/>
    <w:rsid w:val="00720713"/>
    <w:rsid w:val="00721FFA"/>
    <w:rsid w:val="0072402D"/>
    <w:rsid w:val="0072692E"/>
    <w:rsid w:val="007341E3"/>
    <w:rsid w:val="00744465"/>
    <w:rsid w:val="0074458C"/>
    <w:rsid w:val="0075038D"/>
    <w:rsid w:val="00752D39"/>
    <w:rsid w:val="007546D7"/>
    <w:rsid w:val="00755B3D"/>
    <w:rsid w:val="00756E8C"/>
    <w:rsid w:val="00763AE2"/>
    <w:rsid w:val="007672B0"/>
    <w:rsid w:val="00772D03"/>
    <w:rsid w:val="00774BDB"/>
    <w:rsid w:val="00785291"/>
    <w:rsid w:val="007861B6"/>
    <w:rsid w:val="00787D6D"/>
    <w:rsid w:val="00790650"/>
    <w:rsid w:val="007970EB"/>
    <w:rsid w:val="007A3806"/>
    <w:rsid w:val="007B69A4"/>
    <w:rsid w:val="007C02FF"/>
    <w:rsid w:val="007C1C7A"/>
    <w:rsid w:val="007C78C8"/>
    <w:rsid w:val="007D27F4"/>
    <w:rsid w:val="007D2F0C"/>
    <w:rsid w:val="007E5948"/>
    <w:rsid w:val="007E7047"/>
    <w:rsid w:val="007F073F"/>
    <w:rsid w:val="007F1A7B"/>
    <w:rsid w:val="007F3F06"/>
    <w:rsid w:val="007F6EF9"/>
    <w:rsid w:val="00800CEF"/>
    <w:rsid w:val="0080132E"/>
    <w:rsid w:val="008015FF"/>
    <w:rsid w:val="008018CF"/>
    <w:rsid w:val="00811972"/>
    <w:rsid w:val="008347F3"/>
    <w:rsid w:val="008374AE"/>
    <w:rsid w:val="00861753"/>
    <w:rsid w:val="0086250C"/>
    <w:rsid w:val="00862E54"/>
    <w:rsid w:val="00863E21"/>
    <w:rsid w:val="0087088F"/>
    <w:rsid w:val="00871051"/>
    <w:rsid w:val="00872CB2"/>
    <w:rsid w:val="00873AA2"/>
    <w:rsid w:val="00874211"/>
    <w:rsid w:val="00875BC3"/>
    <w:rsid w:val="00875D3A"/>
    <w:rsid w:val="00884246"/>
    <w:rsid w:val="00891828"/>
    <w:rsid w:val="00891D90"/>
    <w:rsid w:val="0089486B"/>
    <w:rsid w:val="00897FDA"/>
    <w:rsid w:val="008B3185"/>
    <w:rsid w:val="008C0E49"/>
    <w:rsid w:val="008C3F0A"/>
    <w:rsid w:val="008C5B71"/>
    <w:rsid w:val="008C7364"/>
    <w:rsid w:val="008C7AC4"/>
    <w:rsid w:val="008D0E98"/>
    <w:rsid w:val="008D44DA"/>
    <w:rsid w:val="008E2BFC"/>
    <w:rsid w:val="008E5D0D"/>
    <w:rsid w:val="008E772F"/>
    <w:rsid w:val="008F28E1"/>
    <w:rsid w:val="008F3A2D"/>
    <w:rsid w:val="0090117A"/>
    <w:rsid w:val="00905B11"/>
    <w:rsid w:val="00912489"/>
    <w:rsid w:val="00913835"/>
    <w:rsid w:val="00914D5C"/>
    <w:rsid w:val="00915C3F"/>
    <w:rsid w:val="00921FE9"/>
    <w:rsid w:val="0092330A"/>
    <w:rsid w:val="00924647"/>
    <w:rsid w:val="009246F3"/>
    <w:rsid w:val="00924AE5"/>
    <w:rsid w:val="0092579D"/>
    <w:rsid w:val="00936081"/>
    <w:rsid w:val="0094551B"/>
    <w:rsid w:val="00945B9E"/>
    <w:rsid w:val="009476FD"/>
    <w:rsid w:val="00953C29"/>
    <w:rsid w:val="009545AC"/>
    <w:rsid w:val="0095545B"/>
    <w:rsid w:val="00956A51"/>
    <w:rsid w:val="00957697"/>
    <w:rsid w:val="009605A6"/>
    <w:rsid w:val="009613DD"/>
    <w:rsid w:val="00962DBC"/>
    <w:rsid w:val="00963167"/>
    <w:rsid w:val="00965CA9"/>
    <w:rsid w:val="00966561"/>
    <w:rsid w:val="009761EB"/>
    <w:rsid w:val="00976579"/>
    <w:rsid w:val="009765CD"/>
    <w:rsid w:val="00976A0E"/>
    <w:rsid w:val="0097729E"/>
    <w:rsid w:val="00984E5A"/>
    <w:rsid w:val="009856BE"/>
    <w:rsid w:val="00985758"/>
    <w:rsid w:val="009861AD"/>
    <w:rsid w:val="009935C3"/>
    <w:rsid w:val="009950A2"/>
    <w:rsid w:val="009953E0"/>
    <w:rsid w:val="009A3D08"/>
    <w:rsid w:val="009B4DBC"/>
    <w:rsid w:val="009B54C7"/>
    <w:rsid w:val="009C20CC"/>
    <w:rsid w:val="009C2FE5"/>
    <w:rsid w:val="009C449E"/>
    <w:rsid w:val="009C60A7"/>
    <w:rsid w:val="009D0033"/>
    <w:rsid w:val="009D4FD8"/>
    <w:rsid w:val="009D742C"/>
    <w:rsid w:val="009E24E6"/>
    <w:rsid w:val="009E379F"/>
    <w:rsid w:val="009E654F"/>
    <w:rsid w:val="009F41DA"/>
    <w:rsid w:val="009F5F8B"/>
    <w:rsid w:val="00A027A5"/>
    <w:rsid w:val="00A07DCD"/>
    <w:rsid w:val="00A10810"/>
    <w:rsid w:val="00A1136F"/>
    <w:rsid w:val="00A16352"/>
    <w:rsid w:val="00A22F44"/>
    <w:rsid w:val="00A23AEF"/>
    <w:rsid w:val="00A33B1C"/>
    <w:rsid w:val="00A37214"/>
    <w:rsid w:val="00A434FE"/>
    <w:rsid w:val="00A50370"/>
    <w:rsid w:val="00A52205"/>
    <w:rsid w:val="00A5257B"/>
    <w:rsid w:val="00A61A1E"/>
    <w:rsid w:val="00A66EEF"/>
    <w:rsid w:val="00A75052"/>
    <w:rsid w:val="00A75798"/>
    <w:rsid w:val="00A7617D"/>
    <w:rsid w:val="00A8199F"/>
    <w:rsid w:val="00A83B04"/>
    <w:rsid w:val="00A84822"/>
    <w:rsid w:val="00A9124C"/>
    <w:rsid w:val="00A92717"/>
    <w:rsid w:val="00A9700A"/>
    <w:rsid w:val="00AA4138"/>
    <w:rsid w:val="00AA6347"/>
    <w:rsid w:val="00AC3A96"/>
    <w:rsid w:val="00AC4932"/>
    <w:rsid w:val="00B0173A"/>
    <w:rsid w:val="00B022B0"/>
    <w:rsid w:val="00B02C1F"/>
    <w:rsid w:val="00B0324F"/>
    <w:rsid w:val="00B067FE"/>
    <w:rsid w:val="00B15831"/>
    <w:rsid w:val="00B2023B"/>
    <w:rsid w:val="00B22148"/>
    <w:rsid w:val="00B22990"/>
    <w:rsid w:val="00B22DCC"/>
    <w:rsid w:val="00B24EA3"/>
    <w:rsid w:val="00B30626"/>
    <w:rsid w:val="00B30F95"/>
    <w:rsid w:val="00B3289A"/>
    <w:rsid w:val="00B32F00"/>
    <w:rsid w:val="00B32F27"/>
    <w:rsid w:val="00B337B5"/>
    <w:rsid w:val="00B405C5"/>
    <w:rsid w:val="00B40AAD"/>
    <w:rsid w:val="00B554D5"/>
    <w:rsid w:val="00B618A0"/>
    <w:rsid w:val="00B649DE"/>
    <w:rsid w:val="00B7135D"/>
    <w:rsid w:val="00B716B7"/>
    <w:rsid w:val="00B721D4"/>
    <w:rsid w:val="00B725ED"/>
    <w:rsid w:val="00B73B07"/>
    <w:rsid w:val="00B74B4B"/>
    <w:rsid w:val="00B779EF"/>
    <w:rsid w:val="00B84BCC"/>
    <w:rsid w:val="00B91C39"/>
    <w:rsid w:val="00B93D3F"/>
    <w:rsid w:val="00BA0B41"/>
    <w:rsid w:val="00BA275F"/>
    <w:rsid w:val="00BA7F2C"/>
    <w:rsid w:val="00BB387B"/>
    <w:rsid w:val="00BC5CE3"/>
    <w:rsid w:val="00BE24AD"/>
    <w:rsid w:val="00BE4EE6"/>
    <w:rsid w:val="00BF383B"/>
    <w:rsid w:val="00C00B20"/>
    <w:rsid w:val="00C032EE"/>
    <w:rsid w:val="00C070C3"/>
    <w:rsid w:val="00C0713C"/>
    <w:rsid w:val="00C10D5A"/>
    <w:rsid w:val="00C13BDE"/>
    <w:rsid w:val="00C20C90"/>
    <w:rsid w:val="00C26F57"/>
    <w:rsid w:val="00C36876"/>
    <w:rsid w:val="00C378F8"/>
    <w:rsid w:val="00C402D2"/>
    <w:rsid w:val="00C51335"/>
    <w:rsid w:val="00C51E6E"/>
    <w:rsid w:val="00C52991"/>
    <w:rsid w:val="00C54C42"/>
    <w:rsid w:val="00C62410"/>
    <w:rsid w:val="00C702A6"/>
    <w:rsid w:val="00C73465"/>
    <w:rsid w:val="00C805E4"/>
    <w:rsid w:val="00C8159C"/>
    <w:rsid w:val="00C821CE"/>
    <w:rsid w:val="00C82B71"/>
    <w:rsid w:val="00C8621D"/>
    <w:rsid w:val="00C90ABB"/>
    <w:rsid w:val="00C9305C"/>
    <w:rsid w:val="00CA388F"/>
    <w:rsid w:val="00CB00A1"/>
    <w:rsid w:val="00CB50CC"/>
    <w:rsid w:val="00CB51D1"/>
    <w:rsid w:val="00CB5A8E"/>
    <w:rsid w:val="00CB6F83"/>
    <w:rsid w:val="00CC12CA"/>
    <w:rsid w:val="00CC2426"/>
    <w:rsid w:val="00CC6ADE"/>
    <w:rsid w:val="00CD2D7F"/>
    <w:rsid w:val="00CD2DDF"/>
    <w:rsid w:val="00CD4933"/>
    <w:rsid w:val="00CD65F1"/>
    <w:rsid w:val="00CE0333"/>
    <w:rsid w:val="00CE227B"/>
    <w:rsid w:val="00CE48BA"/>
    <w:rsid w:val="00CF0CA8"/>
    <w:rsid w:val="00D05E66"/>
    <w:rsid w:val="00D073CC"/>
    <w:rsid w:val="00D07F5D"/>
    <w:rsid w:val="00D2321F"/>
    <w:rsid w:val="00D24C47"/>
    <w:rsid w:val="00D364B9"/>
    <w:rsid w:val="00D3684E"/>
    <w:rsid w:val="00D432F5"/>
    <w:rsid w:val="00D44798"/>
    <w:rsid w:val="00D454CE"/>
    <w:rsid w:val="00D522DB"/>
    <w:rsid w:val="00D52AF6"/>
    <w:rsid w:val="00D52EAA"/>
    <w:rsid w:val="00D627AE"/>
    <w:rsid w:val="00D776DA"/>
    <w:rsid w:val="00D82260"/>
    <w:rsid w:val="00D84D56"/>
    <w:rsid w:val="00D876F4"/>
    <w:rsid w:val="00DA08AD"/>
    <w:rsid w:val="00DA2664"/>
    <w:rsid w:val="00DA4BF3"/>
    <w:rsid w:val="00DB5080"/>
    <w:rsid w:val="00DB7804"/>
    <w:rsid w:val="00DC3177"/>
    <w:rsid w:val="00DC4D77"/>
    <w:rsid w:val="00DE3447"/>
    <w:rsid w:val="00DE4B08"/>
    <w:rsid w:val="00DF07E3"/>
    <w:rsid w:val="00DF0E89"/>
    <w:rsid w:val="00E01792"/>
    <w:rsid w:val="00E02C66"/>
    <w:rsid w:val="00E10203"/>
    <w:rsid w:val="00E10C08"/>
    <w:rsid w:val="00E149D7"/>
    <w:rsid w:val="00E2003B"/>
    <w:rsid w:val="00E23618"/>
    <w:rsid w:val="00E25B50"/>
    <w:rsid w:val="00E25E44"/>
    <w:rsid w:val="00E33EA8"/>
    <w:rsid w:val="00E35A79"/>
    <w:rsid w:val="00E37782"/>
    <w:rsid w:val="00E422BA"/>
    <w:rsid w:val="00E50660"/>
    <w:rsid w:val="00E50A9D"/>
    <w:rsid w:val="00E52A3A"/>
    <w:rsid w:val="00E5331A"/>
    <w:rsid w:val="00E652F6"/>
    <w:rsid w:val="00E657DB"/>
    <w:rsid w:val="00E665CB"/>
    <w:rsid w:val="00E7271D"/>
    <w:rsid w:val="00E820BA"/>
    <w:rsid w:val="00E82FB1"/>
    <w:rsid w:val="00E83EBC"/>
    <w:rsid w:val="00E85CC2"/>
    <w:rsid w:val="00E923E2"/>
    <w:rsid w:val="00E97207"/>
    <w:rsid w:val="00ED36B5"/>
    <w:rsid w:val="00ED3DD2"/>
    <w:rsid w:val="00ED441C"/>
    <w:rsid w:val="00EE6CB6"/>
    <w:rsid w:val="00EF2320"/>
    <w:rsid w:val="00EF310A"/>
    <w:rsid w:val="00EF3415"/>
    <w:rsid w:val="00EF4D7F"/>
    <w:rsid w:val="00EF5CC3"/>
    <w:rsid w:val="00F06EDD"/>
    <w:rsid w:val="00F15CCD"/>
    <w:rsid w:val="00F23CD6"/>
    <w:rsid w:val="00F26943"/>
    <w:rsid w:val="00F314DF"/>
    <w:rsid w:val="00F36080"/>
    <w:rsid w:val="00F40909"/>
    <w:rsid w:val="00F51B92"/>
    <w:rsid w:val="00F54B18"/>
    <w:rsid w:val="00F62182"/>
    <w:rsid w:val="00F636EB"/>
    <w:rsid w:val="00F665B0"/>
    <w:rsid w:val="00F74EC4"/>
    <w:rsid w:val="00F77C0A"/>
    <w:rsid w:val="00F801BA"/>
    <w:rsid w:val="00F81B1C"/>
    <w:rsid w:val="00F82377"/>
    <w:rsid w:val="00F8452A"/>
    <w:rsid w:val="00F86547"/>
    <w:rsid w:val="00F87C85"/>
    <w:rsid w:val="00F906E4"/>
    <w:rsid w:val="00FB50C2"/>
    <w:rsid w:val="00FC0BAC"/>
    <w:rsid w:val="00FC130D"/>
    <w:rsid w:val="00FC192F"/>
    <w:rsid w:val="00FC57C7"/>
    <w:rsid w:val="00FE3CF1"/>
    <w:rsid w:val="00FF04BF"/>
    <w:rsid w:val="031C3592"/>
    <w:rsid w:val="07C7A8D9"/>
    <w:rsid w:val="0BB0EAB2"/>
    <w:rsid w:val="0BF41602"/>
    <w:rsid w:val="0C9B19FC"/>
    <w:rsid w:val="0FB99261"/>
    <w:rsid w:val="11B4A1E3"/>
    <w:rsid w:val="159D779E"/>
    <w:rsid w:val="1A94EB4F"/>
    <w:rsid w:val="1F1AD8FF"/>
    <w:rsid w:val="25A7D686"/>
    <w:rsid w:val="2BD05611"/>
    <w:rsid w:val="2FABF9AD"/>
    <w:rsid w:val="300A644C"/>
    <w:rsid w:val="3B9392B1"/>
    <w:rsid w:val="41CA5B48"/>
    <w:rsid w:val="49F2F0B0"/>
    <w:rsid w:val="4D2D586F"/>
    <w:rsid w:val="50598714"/>
    <w:rsid w:val="583E85BF"/>
    <w:rsid w:val="5A336E14"/>
    <w:rsid w:val="5B762681"/>
    <w:rsid w:val="5D11F6E2"/>
    <w:rsid w:val="5D261A84"/>
    <w:rsid w:val="5DB78F37"/>
    <w:rsid w:val="67EA487A"/>
    <w:rsid w:val="794567E9"/>
    <w:rsid w:val="7A99D984"/>
    <w:rsid w:val="7F29E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882A9B5"/>
  <w15:chartTrackingRefBased/>
  <w15:docId w15:val="{081ED461-953B-B146-8855-54B9EA05D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91D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1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1808F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1808F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191CF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91CF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022B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81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85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7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2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99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34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33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0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6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8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1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893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1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91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50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6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5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3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lissnet.com/wp-content/uploads/2025/04/creating-a-neuroinclusive-library-charlie-parkinson.pptx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alissnet.com/wp-content/uploads/2025/04/holtelsevier-content-accessibility-.pptx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ndti.org.uk/assets/files/Its-Not-Rocket-Science-v.2.pdf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www.colric.org.uk/news/creating-a-neuroinclusive-librar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e1cff4d-8728-4fb0-bb3f-4778d5027b9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BFFBAEE68EC64439C70D1D92B0E046C" ma:contentTypeVersion="16" ma:contentTypeDescription="Create a new document." ma:contentTypeScope="" ma:versionID="da44fb12e5f8681237f90d08efb7473b">
  <xsd:schema xmlns:xsd="http://www.w3.org/2001/XMLSchema" xmlns:xs="http://www.w3.org/2001/XMLSchema" xmlns:p="http://schemas.microsoft.com/office/2006/metadata/properties" xmlns:ns3="d8230f9b-9a92-4a46-b982-7d4f6988bd21" xmlns:ns4="5e1cff4d-8728-4fb0-bb3f-4778d5027b9c" targetNamespace="http://schemas.microsoft.com/office/2006/metadata/properties" ma:root="true" ma:fieldsID="321862ad6db83ab2e0625307a3c5d7f5" ns3:_="" ns4:_="">
    <xsd:import namespace="d8230f9b-9a92-4a46-b982-7d4f6988bd21"/>
    <xsd:import namespace="5e1cff4d-8728-4fb0-bb3f-4778d5027b9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230f9b-9a92-4a46-b982-7d4f6988bd2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1cff4d-8728-4fb0-bb3f-4778d5027b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2F536FE-A8EB-4BAA-A4EE-3489881DC9AE}">
  <ds:schemaRefs>
    <ds:schemaRef ds:uri="http://schemas.microsoft.com/office/2006/metadata/properties"/>
    <ds:schemaRef ds:uri="http://schemas.microsoft.com/office/infopath/2007/PartnerControls"/>
    <ds:schemaRef ds:uri="5e1cff4d-8728-4fb0-bb3f-4778d5027b9c"/>
  </ds:schemaRefs>
</ds:datastoreItem>
</file>

<file path=customXml/itemProps2.xml><?xml version="1.0" encoding="utf-8"?>
<ds:datastoreItem xmlns:ds="http://schemas.openxmlformats.org/officeDocument/2006/customXml" ds:itemID="{34BCA289-2090-4FE0-A597-DEE22506BD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230f9b-9a92-4a46-b982-7d4f6988bd21"/>
    <ds:schemaRef ds:uri="5e1cff4d-8728-4fb0-bb3f-4778d5027b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930D95B-9E8F-463C-AC3C-E30420E44FC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508</Words>
  <Characters>3156</Characters>
  <Application>Microsoft Office Word</Application>
  <DocSecurity>0</DocSecurity>
  <Lines>90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Dawson,H</dc:creator>
  <cp:keywords/>
  <dc:description/>
  <cp:lastModifiedBy>Dawson,H</cp:lastModifiedBy>
  <cp:revision>2</cp:revision>
  <dcterms:created xsi:type="dcterms:W3CDTF">2025-04-16T10:09:00Z</dcterms:created>
  <dcterms:modified xsi:type="dcterms:W3CDTF">2025-04-16T10:09:00Z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0x010100BBFFBAEE68EC64439C70D1D92B0E046C</vt:lpwstr>
  </property>
  <property fmtid="{D5CDD505-2E9C-101B-9397-08002B2CF9AE}" pid="3" name="GrammarlyDocumentId">
    <vt:lpwstr>f5895e0506b9f61ae5bfeae1f151f1bc16ecc5bf560687449831e32b2e0b70dc</vt:lpwstr>
  </property>
</Properties>
</file>