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8CA71" w14:textId="4965E6CF" w:rsidR="007F5E6E" w:rsidRPr="00884B9E" w:rsidRDefault="007F5E6E" w:rsidP="007F5E6E">
      <w:pPr>
        <w:pStyle w:val="NormalWeb"/>
        <w:rPr>
          <w:rFonts w:ascii="Arial" w:hAnsi="Arial" w:cs="Arial"/>
          <w:b/>
          <w:bCs/>
          <w:color w:val="000000"/>
        </w:rPr>
      </w:pPr>
      <w:r w:rsidRPr="00884B9E">
        <w:rPr>
          <w:rFonts w:ascii="Arial" w:hAnsi="Arial" w:cs="Arial"/>
          <w:b/>
          <w:bCs/>
          <w:color w:val="000000"/>
        </w:rPr>
        <w:t>Disability forum meeting</w:t>
      </w:r>
      <w:r w:rsidR="00033C65" w:rsidRPr="00884B9E">
        <w:rPr>
          <w:rFonts w:ascii="Arial" w:hAnsi="Arial" w:cs="Arial"/>
          <w:b/>
          <w:bCs/>
          <w:color w:val="000000"/>
        </w:rPr>
        <w:t xml:space="preserve"> </w:t>
      </w:r>
      <w:r w:rsidR="00002F23">
        <w:rPr>
          <w:rFonts w:ascii="Arial" w:hAnsi="Arial" w:cs="Arial"/>
          <w:b/>
          <w:bCs/>
          <w:color w:val="000000"/>
        </w:rPr>
        <w:t>1</w:t>
      </w:r>
      <w:r w:rsidR="00195746">
        <w:rPr>
          <w:rFonts w:ascii="Arial" w:hAnsi="Arial" w:cs="Arial"/>
          <w:b/>
          <w:bCs/>
          <w:color w:val="000000"/>
        </w:rPr>
        <w:t>2</w:t>
      </w:r>
      <w:r w:rsidR="00002F23">
        <w:rPr>
          <w:rFonts w:ascii="Arial" w:hAnsi="Arial" w:cs="Arial"/>
          <w:b/>
          <w:bCs/>
          <w:color w:val="000000"/>
        </w:rPr>
        <w:t xml:space="preserve"> </w:t>
      </w:r>
      <w:proofErr w:type="gramStart"/>
      <w:r w:rsidR="00002F23">
        <w:rPr>
          <w:rFonts w:ascii="Arial" w:hAnsi="Arial" w:cs="Arial"/>
          <w:b/>
          <w:bCs/>
          <w:color w:val="000000"/>
        </w:rPr>
        <w:t>M</w:t>
      </w:r>
      <w:r w:rsidR="00195746">
        <w:rPr>
          <w:rFonts w:ascii="Arial" w:hAnsi="Arial" w:cs="Arial"/>
          <w:b/>
          <w:bCs/>
          <w:color w:val="000000"/>
        </w:rPr>
        <w:t xml:space="preserve">ay </w:t>
      </w:r>
      <w:r w:rsidR="00002F23">
        <w:rPr>
          <w:rFonts w:ascii="Arial" w:hAnsi="Arial" w:cs="Arial"/>
          <w:b/>
          <w:bCs/>
          <w:color w:val="000000"/>
        </w:rPr>
        <w:t xml:space="preserve"> </w:t>
      </w:r>
      <w:r w:rsidR="0007190F">
        <w:rPr>
          <w:rFonts w:ascii="Arial" w:hAnsi="Arial" w:cs="Arial"/>
          <w:b/>
          <w:bCs/>
          <w:color w:val="000000"/>
        </w:rPr>
        <w:t>2026</w:t>
      </w:r>
      <w:proofErr w:type="gramEnd"/>
    </w:p>
    <w:p w14:paraId="0ABB8392" w14:textId="73545801" w:rsidR="004D6F86" w:rsidRPr="00884B9E" w:rsidRDefault="00195746" w:rsidP="007F5E6E">
      <w:pPr>
        <w:pStyle w:val="NormalWeb"/>
        <w:rPr>
          <w:rFonts w:ascii="Arial" w:hAnsi="Arial" w:cs="Arial"/>
          <w:color w:val="000000"/>
        </w:rPr>
      </w:pPr>
      <w:r>
        <w:rPr>
          <w:rFonts w:ascii="Arial" w:hAnsi="Arial" w:cs="Arial"/>
          <w:color w:val="000000"/>
        </w:rPr>
        <w:t xml:space="preserve">80 </w:t>
      </w:r>
      <w:r w:rsidR="004D6F86" w:rsidRPr="00884B9E">
        <w:rPr>
          <w:rFonts w:ascii="Arial" w:hAnsi="Arial" w:cs="Arial"/>
          <w:color w:val="000000"/>
        </w:rPr>
        <w:t xml:space="preserve">attended </w:t>
      </w:r>
      <w:r w:rsidR="004D6F86" w:rsidRPr="00884B9E">
        <w:rPr>
          <w:rFonts w:ascii="Arial" w:hAnsi="Arial" w:cs="Arial"/>
          <w:color w:val="000000"/>
        </w:rPr>
        <w:br/>
      </w:r>
    </w:p>
    <w:p w14:paraId="1A7F256D" w14:textId="0E0CA2E2" w:rsidR="00002F23" w:rsidRDefault="00033C65" w:rsidP="007F5E6E">
      <w:pPr>
        <w:pStyle w:val="NormalWeb"/>
        <w:rPr>
          <w:rFonts w:ascii="Arial" w:hAnsi="Arial" w:cs="Arial"/>
          <w:color w:val="000000"/>
        </w:rPr>
      </w:pPr>
      <w:r w:rsidRPr="00884B9E">
        <w:rPr>
          <w:rFonts w:ascii="Arial" w:hAnsi="Arial" w:cs="Arial"/>
          <w:color w:val="000000"/>
        </w:rPr>
        <w:t>There were 3 amazing presentation</w:t>
      </w:r>
      <w:r w:rsidR="0007190F">
        <w:rPr>
          <w:rFonts w:ascii="Arial" w:hAnsi="Arial" w:cs="Arial"/>
          <w:color w:val="000000"/>
        </w:rPr>
        <w:t>s</w:t>
      </w:r>
    </w:p>
    <w:p w14:paraId="4506218F" w14:textId="77777777" w:rsidR="00BE3B7D" w:rsidRDefault="00BE3B7D" w:rsidP="00002F23">
      <w:pPr>
        <w:pStyle w:val="xxxelementtoproof"/>
        <w:shd w:val="clear" w:color="auto" w:fill="FFFFFF"/>
        <w:spacing w:before="0" w:beforeAutospacing="0" w:after="0" w:afterAutospacing="0"/>
        <w:textAlignment w:val="baseline"/>
        <w:rPr>
          <w:rStyle w:val="markpfhtvxg92"/>
          <w:rFonts w:ascii="Arial" w:hAnsi="Arial" w:cs="Arial"/>
          <w:b/>
          <w:bCs/>
          <w:color w:val="000000"/>
          <w:bdr w:val="none" w:sz="0" w:space="0" w:color="auto" w:frame="1"/>
        </w:rPr>
      </w:pPr>
    </w:p>
    <w:p w14:paraId="5D86A2EA" w14:textId="19D69A40" w:rsidR="00BE3B7D" w:rsidRPr="00D1168F" w:rsidRDefault="00BE3B7D" w:rsidP="00BE3B7D">
      <w:pPr>
        <w:pStyle w:val="xxxelementtoproof"/>
        <w:textAlignment w:val="baseline"/>
        <w:rPr>
          <w:rFonts w:ascii="Aptos" w:hAnsi="Aptos" w:cs="Segoe UI"/>
          <w:b/>
          <w:bCs/>
          <w:color w:val="242424"/>
        </w:rPr>
      </w:pPr>
      <w:r w:rsidRPr="00BE3B7D">
        <w:rPr>
          <w:rFonts w:ascii="Aptos" w:hAnsi="Aptos" w:cs="Segoe UI"/>
          <w:b/>
          <w:bCs/>
          <w:color w:val="242424"/>
        </w:rPr>
        <w:t xml:space="preserve">The Double Empathy Problem. - what it is and what we can do - Christine McAuliffe, Mental Health Mentor London South Bank </w:t>
      </w:r>
      <w:proofErr w:type="gramStart"/>
      <w:r w:rsidRPr="00BE3B7D">
        <w:rPr>
          <w:rFonts w:ascii="Aptos" w:hAnsi="Aptos" w:cs="Segoe UI"/>
          <w:b/>
          <w:bCs/>
          <w:color w:val="242424"/>
        </w:rPr>
        <w:t xml:space="preserve">University </w:t>
      </w:r>
      <w:r w:rsidRPr="00D1168F">
        <w:rPr>
          <w:rFonts w:ascii="Aptos" w:hAnsi="Aptos" w:cs="Segoe UI"/>
          <w:b/>
          <w:bCs/>
          <w:color w:val="242424"/>
        </w:rPr>
        <w:t>.</w:t>
      </w:r>
      <w:proofErr w:type="gramEnd"/>
    </w:p>
    <w:p w14:paraId="17113AB0" w14:textId="0DD4BA86" w:rsidR="00BE3B7D" w:rsidRDefault="00BE3B7D" w:rsidP="00BE3B7D">
      <w:pPr>
        <w:pStyle w:val="xxxelementtoproof"/>
        <w:textAlignment w:val="baseline"/>
        <w:rPr>
          <w:rFonts w:ascii="Aptos" w:hAnsi="Aptos" w:cs="Segoe UI"/>
          <w:color w:val="242424"/>
        </w:rPr>
      </w:pPr>
      <w:r>
        <w:rPr>
          <w:rFonts w:ascii="Aptos" w:hAnsi="Aptos" w:cs="Segoe UI"/>
          <w:color w:val="242424"/>
        </w:rPr>
        <w:t>Christine provided a very thorough review of theories of autism. This included a summary of the double empathy problem as presented by Milton 2012.</w:t>
      </w:r>
      <w:r w:rsidRPr="00BE3B7D">
        <w:t xml:space="preserve"> </w:t>
      </w:r>
      <w:r w:rsidRPr="00BE3B7D">
        <w:rPr>
          <w:rFonts w:ascii="Aptos" w:hAnsi="Aptos" w:cs="Segoe UI"/>
          <w:color w:val="242424"/>
        </w:rPr>
        <w:t>https://www.autism.org.uk/learn/knowledge-hub/professional-practice/double-empathy</w:t>
      </w:r>
    </w:p>
    <w:p w14:paraId="64D28B94" w14:textId="1FD0CE74" w:rsidR="00BE3B7D" w:rsidRPr="00BE3B7D" w:rsidRDefault="00BE3B7D" w:rsidP="00BE3B7D">
      <w:pPr>
        <w:pStyle w:val="xxxelementtoproof"/>
        <w:textAlignment w:val="baseline"/>
        <w:rPr>
          <w:rFonts w:ascii="Aptos" w:hAnsi="Aptos" w:cs="Segoe UI"/>
          <w:color w:val="242424"/>
        </w:rPr>
      </w:pPr>
      <w:r w:rsidRPr="00BE3B7D">
        <w:rPr>
          <w:rFonts w:ascii="Aptos" w:hAnsi="Aptos" w:cs="Segoe UI"/>
          <w:color w:val="242424"/>
        </w:rPr>
        <w:t>Milton, D. (2012) </w:t>
      </w:r>
      <w:hyperlink r:id="rId5" w:tgtFrame="_blank" w:history="1">
        <w:r w:rsidRPr="00BE3B7D">
          <w:rPr>
            <w:rStyle w:val="Hyperlink"/>
            <w:rFonts w:ascii="Aptos" w:hAnsi="Aptos" w:cs="Segoe UI"/>
          </w:rPr>
          <w:t>On the Ontological Status of Autism: the ‘Double Empathy Problem’</w:t>
        </w:r>
      </w:hyperlink>
      <w:r w:rsidRPr="00BE3B7D">
        <w:rPr>
          <w:rFonts w:ascii="Aptos" w:hAnsi="Aptos" w:cs="Segoe UI"/>
          <w:color w:val="242424"/>
        </w:rPr>
        <w:t>. Disability and Society.  Vol. 27(6): 883-887.</w:t>
      </w:r>
      <w:r w:rsidR="00D1168F">
        <w:rPr>
          <w:rFonts w:ascii="Aptos" w:hAnsi="Aptos" w:cs="Segoe UI"/>
          <w:color w:val="242424"/>
        </w:rPr>
        <w:br/>
      </w:r>
      <w:r>
        <w:rPr>
          <w:rFonts w:ascii="Aptos" w:hAnsi="Aptos" w:cs="Segoe UI"/>
          <w:color w:val="242424"/>
        </w:rPr>
        <w:t xml:space="preserve">This emphasises mutual misunderstandings between neurotypical and autistic people. </w:t>
      </w:r>
      <w:r w:rsidRPr="00BE3B7D">
        <w:rPr>
          <w:rFonts w:ascii="Aptos" w:hAnsi="Aptos" w:cs="Segoe UI"/>
          <w:color w:val="242424"/>
        </w:rPr>
        <w:t> </w:t>
      </w:r>
      <w:proofErr w:type="gramStart"/>
      <w:r>
        <w:rPr>
          <w:rFonts w:ascii="Aptos" w:hAnsi="Aptos" w:cs="Segoe UI"/>
          <w:color w:val="242424"/>
        </w:rPr>
        <w:t>Non autistic</w:t>
      </w:r>
      <w:proofErr w:type="gramEnd"/>
      <w:r>
        <w:rPr>
          <w:rFonts w:ascii="Aptos" w:hAnsi="Aptos" w:cs="Segoe UI"/>
          <w:color w:val="242424"/>
        </w:rPr>
        <w:t xml:space="preserve"> people often </w:t>
      </w:r>
      <w:r w:rsidRPr="00BE3B7D">
        <w:rPr>
          <w:rFonts w:ascii="Aptos" w:hAnsi="Aptos" w:cs="Segoe UI"/>
          <w:color w:val="242424"/>
        </w:rPr>
        <w:t xml:space="preserve">struggle to read the emotions of autistic </w:t>
      </w:r>
      <w:proofErr w:type="gramStart"/>
      <w:r w:rsidRPr="00BE3B7D">
        <w:rPr>
          <w:rFonts w:ascii="Aptos" w:hAnsi="Aptos" w:cs="Segoe UI"/>
          <w:color w:val="242424"/>
        </w:rPr>
        <w:t>participants, or</w:t>
      </w:r>
      <w:proofErr w:type="gramEnd"/>
      <w:r w:rsidRPr="00BE3B7D">
        <w:rPr>
          <w:rFonts w:ascii="Aptos" w:hAnsi="Aptos" w:cs="Segoe UI"/>
          <w:color w:val="242424"/>
        </w:rPr>
        <w:t xml:space="preserve"> form negative first impressions of autistic people</w:t>
      </w:r>
      <w:r>
        <w:rPr>
          <w:rFonts w:ascii="Aptos" w:hAnsi="Aptos" w:cs="Segoe UI"/>
          <w:color w:val="242424"/>
        </w:rPr>
        <w:t xml:space="preserve"> often wrongly assuming that they are not interested in social interaction. She provided a thorough reading list and tips on improving communication and the sensory environment.</w:t>
      </w:r>
    </w:p>
    <w:p w14:paraId="4AA36A60" w14:textId="11B7CABD" w:rsidR="00BE3B7D" w:rsidRDefault="00BE3B7D" w:rsidP="00BE3B7D">
      <w:pPr>
        <w:pStyle w:val="xxxelementtoproof"/>
        <w:textAlignment w:val="baseline"/>
        <w:rPr>
          <w:rFonts w:ascii="Aptos" w:hAnsi="Aptos" w:cs="Segoe UI"/>
          <w:color w:val="242424"/>
        </w:rPr>
      </w:pPr>
      <w:r w:rsidRPr="00BE3B7D">
        <w:rPr>
          <w:rFonts w:ascii="Aptos" w:hAnsi="Aptos" w:cs="Segoe UI"/>
          <w:b/>
          <w:bCs/>
          <w:color w:val="242424"/>
        </w:rPr>
        <w:t>Creating and promoting a sensory study room at the University of Hertfordshire, Kim Barton</w:t>
      </w:r>
      <w:r w:rsidR="00D1168F">
        <w:rPr>
          <w:rFonts w:ascii="Aptos" w:hAnsi="Aptos" w:cs="Segoe UI"/>
          <w:b/>
          <w:bCs/>
          <w:color w:val="242424"/>
        </w:rPr>
        <w:br/>
      </w:r>
      <w:r w:rsidR="00D1168F" w:rsidRPr="00D1168F">
        <w:rPr>
          <w:rFonts w:ascii="Aptos" w:hAnsi="Aptos" w:cs="Segoe UI"/>
          <w:color w:val="242424"/>
        </w:rPr>
        <w:t>This presentation detailed the University of Hertfordshire’s recent development of a Sensory Study Room in their Learning Resources Centre. It provided an overview on how this room was created and the work being undertaken to gather feedback and to promote the service to students.</w:t>
      </w:r>
      <w:r w:rsidR="001D6C27">
        <w:rPr>
          <w:rFonts w:ascii="Aptos" w:hAnsi="Aptos" w:cs="Segoe UI"/>
          <w:color w:val="242424"/>
        </w:rPr>
        <w:t xml:space="preserve"> The slides can be viewed here. </w:t>
      </w:r>
      <w:hyperlink r:id="rId6" w:history="1">
        <w:r w:rsidR="001D6C27" w:rsidRPr="00EA59F9">
          <w:rPr>
            <w:rStyle w:val="Hyperlink"/>
            <w:rFonts w:ascii="Aptos" w:hAnsi="Aptos" w:cs="Segoe UI"/>
          </w:rPr>
          <w:t>https://alissnet.com/wp-content/uploads/2026/05/aliss-sensory-study-room-presentation-uh-.pptx</w:t>
        </w:r>
      </w:hyperlink>
      <w:r w:rsidR="00207C4D">
        <w:rPr>
          <w:rFonts w:ascii="Aptos" w:hAnsi="Aptos" w:cs="Segoe UI"/>
          <w:color w:val="242424"/>
        </w:rPr>
        <w:br/>
        <w:t>especially recommended was the cheap and effective traffic light system of allowing users to indicate whether they were prepared to share the room during their booking.</w:t>
      </w:r>
    </w:p>
    <w:p w14:paraId="33E62290" w14:textId="77777777" w:rsidR="001D6C27" w:rsidRPr="00D1168F" w:rsidRDefault="001D6C27" w:rsidP="00BE3B7D">
      <w:pPr>
        <w:pStyle w:val="xxxelementtoproof"/>
        <w:textAlignment w:val="baseline"/>
        <w:rPr>
          <w:rFonts w:ascii="Aptos" w:hAnsi="Aptos" w:cs="Segoe UI"/>
          <w:b/>
          <w:bCs/>
          <w:color w:val="242424"/>
        </w:rPr>
      </w:pPr>
    </w:p>
    <w:p w14:paraId="6CB60663" w14:textId="10990AA6" w:rsidR="00D1168F" w:rsidRPr="00D1168F" w:rsidRDefault="00BE3B7D" w:rsidP="00BE3B7D">
      <w:pPr>
        <w:pStyle w:val="xxxelementtoproof"/>
        <w:textAlignment w:val="baseline"/>
        <w:rPr>
          <w:rFonts w:ascii="Aptos" w:hAnsi="Aptos" w:cs="Segoe UI"/>
          <w:b/>
          <w:bCs/>
          <w:color w:val="242424"/>
        </w:rPr>
      </w:pPr>
      <w:r w:rsidRPr="00BE3B7D">
        <w:rPr>
          <w:rFonts w:ascii="Aptos" w:hAnsi="Aptos" w:cs="Segoe UI"/>
          <w:b/>
          <w:bCs/>
          <w:color w:val="242424"/>
        </w:rPr>
        <w:t>Overview/ update of accessibility resources available via the PAAG website Stacy Scott, Chair PAAG</w:t>
      </w:r>
      <w:r w:rsidR="00D1168F">
        <w:rPr>
          <w:rFonts w:ascii="Aptos" w:hAnsi="Aptos" w:cs="Segoe UI"/>
          <w:b/>
          <w:bCs/>
          <w:color w:val="242424"/>
        </w:rPr>
        <w:br/>
      </w:r>
      <w:proofErr w:type="gramStart"/>
      <w:r w:rsidR="00D1168F">
        <w:rPr>
          <w:rFonts w:ascii="Aptos" w:hAnsi="Aptos" w:cs="Segoe UI"/>
          <w:color w:val="242424"/>
        </w:rPr>
        <w:t>She  showed</w:t>
      </w:r>
      <w:proofErr w:type="gramEnd"/>
      <w:r w:rsidR="00D1168F">
        <w:rPr>
          <w:rFonts w:ascii="Aptos" w:hAnsi="Aptos" w:cs="Segoe UI"/>
          <w:color w:val="242424"/>
        </w:rPr>
        <w:t xml:space="preserve"> delegates the resources section of the website </w:t>
      </w:r>
      <w:hyperlink r:id="rId7" w:history="1">
        <w:r w:rsidR="00D1168F" w:rsidRPr="00EA59F9">
          <w:rPr>
            <w:rStyle w:val="Hyperlink"/>
            <w:rFonts w:ascii="Aptos" w:hAnsi="Aptos" w:cs="Segoe UI"/>
          </w:rPr>
          <w:t>https://www.paag.uk/</w:t>
        </w:r>
      </w:hyperlink>
    </w:p>
    <w:p w14:paraId="5E9FFC5F" w14:textId="77777777" w:rsidR="00D1168F" w:rsidRDefault="00D1168F" w:rsidP="00BE3B7D">
      <w:pPr>
        <w:pStyle w:val="xxxelementtoproof"/>
        <w:textAlignment w:val="baseline"/>
        <w:rPr>
          <w:rFonts w:ascii="Aptos" w:hAnsi="Aptos" w:cs="Segoe UI"/>
          <w:color w:val="242424"/>
        </w:rPr>
      </w:pPr>
      <w:r>
        <w:rPr>
          <w:rFonts w:ascii="Aptos" w:hAnsi="Aptos" w:cs="Segoe UI"/>
          <w:color w:val="242424"/>
        </w:rPr>
        <w:t xml:space="preserve">She highlighted the Complex content section </w:t>
      </w:r>
      <w:proofErr w:type="gramStart"/>
      <w:r>
        <w:rPr>
          <w:rFonts w:ascii="Aptos" w:hAnsi="Aptos" w:cs="Segoe UI"/>
          <w:color w:val="242424"/>
        </w:rPr>
        <w:t>which  has</w:t>
      </w:r>
      <w:proofErr w:type="gramEnd"/>
      <w:r>
        <w:rPr>
          <w:rFonts w:ascii="Aptos" w:hAnsi="Aptos" w:cs="Segoe UI"/>
          <w:color w:val="242424"/>
        </w:rPr>
        <w:t xml:space="preserve"> relating to accessible maths and maps.</w:t>
      </w:r>
    </w:p>
    <w:p w14:paraId="639253D9" w14:textId="09C5D403" w:rsidR="00BE3B7D" w:rsidRDefault="00D1168F" w:rsidP="00D1168F">
      <w:pPr>
        <w:pStyle w:val="xxxelementtoproof"/>
        <w:textAlignment w:val="baseline"/>
        <w:rPr>
          <w:rFonts w:ascii="Aptos" w:hAnsi="Aptos" w:cs="Segoe UI"/>
          <w:color w:val="242424"/>
        </w:rPr>
      </w:pPr>
      <w:r>
        <w:rPr>
          <w:rFonts w:ascii="Aptos" w:hAnsi="Aptos" w:cs="Segoe UI"/>
          <w:color w:val="242424"/>
        </w:rPr>
        <w:br/>
      </w:r>
    </w:p>
    <w:p w14:paraId="509E81BE" w14:textId="77777777" w:rsidR="00002F23" w:rsidRDefault="00002F23" w:rsidP="00002F23">
      <w:pPr>
        <w:pStyle w:val="xxmsonormal"/>
        <w:shd w:val="clear" w:color="auto" w:fill="FFFFFF"/>
        <w:spacing w:before="0" w:beforeAutospacing="0" w:after="0" w:afterAutospacing="0"/>
        <w:textAlignment w:val="baseline"/>
        <w:rPr>
          <w:rFonts w:ascii="Aptos" w:hAnsi="Aptos" w:cs="Segoe UI"/>
          <w:color w:val="242424"/>
        </w:rPr>
      </w:pPr>
      <w:r>
        <w:rPr>
          <w:rFonts w:ascii="Arial" w:hAnsi="Arial" w:cs="Arial"/>
          <w:color w:val="242424"/>
          <w:sz w:val="23"/>
          <w:szCs w:val="23"/>
          <w:bdr w:val="none" w:sz="0" w:space="0" w:color="auto" w:frame="1"/>
        </w:rPr>
        <w:lastRenderedPageBreak/>
        <w:t> </w:t>
      </w:r>
    </w:p>
    <w:p w14:paraId="39C2CA64" w14:textId="77777777" w:rsidR="007F5E6E" w:rsidRPr="00DB4B7F" w:rsidRDefault="007F5E6E" w:rsidP="007F5E6E">
      <w:pPr>
        <w:pStyle w:val="NormalWeb"/>
        <w:rPr>
          <w:rFonts w:ascii="Arial" w:hAnsi="Arial" w:cs="Arial"/>
          <w:b/>
          <w:bCs/>
          <w:color w:val="000000"/>
        </w:rPr>
      </w:pPr>
      <w:r w:rsidRPr="00DB4B7F">
        <w:rPr>
          <w:rFonts w:ascii="Arial" w:hAnsi="Arial" w:cs="Arial"/>
          <w:b/>
          <w:bCs/>
          <w:color w:val="000000"/>
        </w:rPr>
        <w:t>Future meeting</w:t>
      </w:r>
    </w:p>
    <w:p w14:paraId="00DB2F41" w14:textId="77777777" w:rsidR="007F5E6E" w:rsidRPr="00884B9E" w:rsidRDefault="007F5E6E" w:rsidP="007F5E6E">
      <w:pPr>
        <w:pStyle w:val="NormalWeb"/>
        <w:rPr>
          <w:rFonts w:ascii="Arial" w:hAnsi="Arial" w:cs="Arial"/>
          <w:color w:val="000000"/>
        </w:rPr>
      </w:pPr>
      <w:r w:rsidRPr="00884B9E">
        <w:rPr>
          <w:rFonts w:ascii="Arial" w:hAnsi="Arial" w:cs="Arial"/>
          <w:color w:val="000000"/>
        </w:rPr>
        <w:t>Heather has set up the recurring time for every 8 weeks.</w:t>
      </w:r>
    </w:p>
    <w:p w14:paraId="73B08AAE" w14:textId="35103A2A" w:rsidR="007F5E6E" w:rsidRPr="00884B9E" w:rsidRDefault="007F5E6E" w:rsidP="007F5E6E">
      <w:pPr>
        <w:pStyle w:val="NormalWeb"/>
        <w:rPr>
          <w:rFonts w:ascii="Arial" w:hAnsi="Arial" w:cs="Arial"/>
          <w:color w:val="000000"/>
        </w:rPr>
      </w:pPr>
      <w:r w:rsidRPr="00884B9E">
        <w:rPr>
          <w:rFonts w:ascii="Arial" w:hAnsi="Arial" w:cs="Arial"/>
          <w:color w:val="000000"/>
        </w:rPr>
        <w:t xml:space="preserve">The next meeting </w:t>
      </w:r>
      <w:r w:rsidR="00BE3B7D">
        <w:rPr>
          <w:rFonts w:ascii="Arial" w:hAnsi="Arial" w:cs="Arial"/>
          <w:color w:val="000000"/>
        </w:rPr>
        <w:t>7</w:t>
      </w:r>
      <w:r w:rsidR="00BE3B7D" w:rsidRPr="00BE3B7D">
        <w:rPr>
          <w:rFonts w:ascii="Arial" w:hAnsi="Arial" w:cs="Arial"/>
          <w:color w:val="000000"/>
          <w:vertAlign w:val="superscript"/>
        </w:rPr>
        <w:t>th</w:t>
      </w:r>
      <w:r w:rsidR="00BE3B7D">
        <w:rPr>
          <w:rFonts w:ascii="Arial" w:hAnsi="Arial" w:cs="Arial"/>
          <w:color w:val="000000"/>
        </w:rPr>
        <w:t xml:space="preserve"> </w:t>
      </w:r>
      <w:proofErr w:type="spellStart"/>
      <w:r w:rsidR="00BE3B7D">
        <w:rPr>
          <w:rFonts w:ascii="Arial" w:hAnsi="Arial" w:cs="Arial"/>
          <w:color w:val="000000"/>
        </w:rPr>
        <w:t>july</w:t>
      </w:r>
      <w:proofErr w:type="spellEnd"/>
    </w:p>
    <w:p w14:paraId="56C52CA6" w14:textId="77777777" w:rsidR="007F5E6E" w:rsidRPr="00884B9E" w:rsidRDefault="007F5E6E" w:rsidP="007F5E6E">
      <w:pPr>
        <w:pStyle w:val="NormalWeb"/>
        <w:rPr>
          <w:rFonts w:ascii="Arial" w:hAnsi="Arial" w:cs="Arial"/>
          <w:color w:val="000000"/>
        </w:rPr>
      </w:pPr>
      <w:r w:rsidRPr="00884B9E">
        <w:rPr>
          <w:rFonts w:ascii="Arial" w:hAnsi="Arial" w:cs="Arial"/>
          <w:color w:val="000000"/>
        </w:rPr>
        <w:t>2-3.30 pm via teams</w:t>
      </w:r>
    </w:p>
    <w:p w14:paraId="3DDE97AC" w14:textId="77777777" w:rsidR="000400B8" w:rsidRPr="00891D90" w:rsidRDefault="000400B8" w:rsidP="00891D90">
      <w:pPr>
        <w:pStyle w:val="Title"/>
      </w:pPr>
    </w:p>
    <w:sectPr w:rsidR="000400B8" w:rsidRPr="00891D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E5411"/>
    <w:multiLevelType w:val="hybridMultilevel"/>
    <w:tmpl w:val="D3700C4E"/>
    <w:lvl w:ilvl="0" w:tplc="8BFA6178">
      <w:start w:val="1"/>
      <w:numFmt w:val="bullet"/>
      <w:lvlText w:val="•"/>
      <w:lvlJc w:val="left"/>
      <w:pPr>
        <w:tabs>
          <w:tab w:val="num" w:pos="720"/>
        </w:tabs>
        <w:ind w:left="720" w:hanging="360"/>
      </w:pPr>
      <w:rPr>
        <w:rFonts w:ascii="Arial" w:hAnsi="Arial" w:hint="default"/>
      </w:rPr>
    </w:lvl>
    <w:lvl w:ilvl="1" w:tplc="943C3500" w:tentative="1">
      <w:start w:val="1"/>
      <w:numFmt w:val="bullet"/>
      <w:lvlText w:val="•"/>
      <w:lvlJc w:val="left"/>
      <w:pPr>
        <w:tabs>
          <w:tab w:val="num" w:pos="1440"/>
        </w:tabs>
        <w:ind w:left="1440" w:hanging="360"/>
      </w:pPr>
      <w:rPr>
        <w:rFonts w:ascii="Arial" w:hAnsi="Arial" w:hint="default"/>
      </w:rPr>
    </w:lvl>
    <w:lvl w:ilvl="2" w:tplc="9A100620" w:tentative="1">
      <w:start w:val="1"/>
      <w:numFmt w:val="bullet"/>
      <w:lvlText w:val="•"/>
      <w:lvlJc w:val="left"/>
      <w:pPr>
        <w:tabs>
          <w:tab w:val="num" w:pos="2160"/>
        </w:tabs>
        <w:ind w:left="2160" w:hanging="360"/>
      </w:pPr>
      <w:rPr>
        <w:rFonts w:ascii="Arial" w:hAnsi="Arial" w:hint="default"/>
      </w:rPr>
    </w:lvl>
    <w:lvl w:ilvl="3" w:tplc="529A35AC" w:tentative="1">
      <w:start w:val="1"/>
      <w:numFmt w:val="bullet"/>
      <w:lvlText w:val="•"/>
      <w:lvlJc w:val="left"/>
      <w:pPr>
        <w:tabs>
          <w:tab w:val="num" w:pos="2880"/>
        </w:tabs>
        <w:ind w:left="2880" w:hanging="360"/>
      </w:pPr>
      <w:rPr>
        <w:rFonts w:ascii="Arial" w:hAnsi="Arial" w:hint="default"/>
      </w:rPr>
    </w:lvl>
    <w:lvl w:ilvl="4" w:tplc="94E82276" w:tentative="1">
      <w:start w:val="1"/>
      <w:numFmt w:val="bullet"/>
      <w:lvlText w:val="•"/>
      <w:lvlJc w:val="left"/>
      <w:pPr>
        <w:tabs>
          <w:tab w:val="num" w:pos="3600"/>
        </w:tabs>
        <w:ind w:left="3600" w:hanging="360"/>
      </w:pPr>
      <w:rPr>
        <w:rFonts w:ascii="Arial" w:hAnsi="Arial" w:hint="default"/>
      </w:rPr>
    </w:lvl>
    <w:lvl w:ilvl="5" w:tplc="5E903F34" w:tentative="1">
      <w:start w:val="1"/>
      <w:numFmt w:val="bullet"/>
      <w:lvlText w:val="•"/>
      <w:lvlJc w:val="left"/>
      <w:pPr>
        <w:tabs>
          <w:tab w:val="num" w:pos="4320"/>
        </w:tabs>
        <w:ind w:left="4320" w:hanging="360"/>
      </w:pPr>
      <w:rPr>
        <w:rFonts w:ascii="Arial" w:hAnsi="Arial" w:hint="default"/>
      </w:rPr>
    </w:lvl>
    <w:lvl w:ilvl="6" w:tplc="3D6499E0" w:tentative="1">
      <w:start w:val="1"/>
      <w:numFmt w:val="bullet"/>
      <w:lvlText w:val="•"/>
      <w:lvlJc w:val="left"/>
      <w:pPr>
        <w:tabs>
          <w:tab w:val="num" w:pos="5040"/>
        </w:tabs>
        <w:ind w:left="5040" w:hanging="360"/>
      </w:pPr>
      <w:rPr>
        <w:rFonts w:ascii="Arial" w:hAnsi="Arial" w:hint="default"/>
      </w:rPr>
    </w:lvl>
    <w:lvl w:ilvl="7" w:tplc="8DDA79EC" w:tentative="1">
      <w:start w:val="1"/>
      <w:numFmt w:val="bullet"/>
      <w:lvlText w:val="•"/>
      <w:lvlJc w:val="left"/>
      <w:pPr>
        <w:tabs>
          <w:tab w:val="num" w:pos="5760"/>
        </w:tabs>
        <w:ind w:left="5760" w:hanging="360"/>
      </w:pPr>
      <w:rPr>
        <w:rFonts w:ascii="Arial" w:hAnsi="Arial" w:hint="default"/>
      </w:rPr>
    </w:lvl>
    <w:lvl w:ilvl="8" w:tplc="CF82419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9C4302A"/>
    <w:multiLevelType w:val="multilevel"/>
    <w:tmpl w:val="CEBCA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DB7D70"/>
    <w:multiLevelType w:val="hybridMultilevel"/>
    <w:tmpl w:val="F328CC68"/>
    <w:lvl w:ilvl="0" w:tplc="4F20FF86">
      <w:start w:val="1"/>
      <w:numFmt w:val="bullet"/>
      <w:lvlText w:val="•"/>
      <w:lvlJc w:val="left"/>
      <w:pPr>
        <w:tabs>
          <w:tab w:val="num" w:pos="720"/>
        </w:tabs>
        <w:ind w:left="720" w:hanging="360"/>
      </w:pPr>
      <w:rPr>
        <w:rFonts w:ascii="Arial" w:hAnsi="Arial" w:hint="default"/>
      </w:rPr>
    </w:lvl>
    <w:lvl w:ilvl="1" w:tplc="462A2E4C">
      <w:numFmt w:val="bullet"/>
      <w:lvlText w:val="•"/>
      <w:lvlJc w:val="left"/>
      <w:pPr>
        <w:tabs>
          <w:tab w:val="num" w:pos="1440"/>
        </w:tabs>
        <w:ind w:left="1440" w:hanging="360"/>
      </w:pPr>
      <w:rPr>
        <w:rFonts w:ascii="Arial" w:hAnsi="Arial" w:hint="default"/>
      </w:rPr>
    </w:lvl>
    <w:lvl w:ilvl="2" w:tplc="9D5E8E9A" w:tentative="1">
      <w:start w:val="1"/>
      <w:numFmt w:val="bullet"/>
      <w:lvlText w:val="•"/>
      <w:lvlJc w:val="left"/>
      <w:pPr>
        <w:tabs>
          <w:tab w:val="num" w:pos="2160"/>
        </w:tabs>
        <w:ind w:left="2160" w:hanging="360"/>
      </w:pPr>
      <w:rPr>
        <w:rFonts w:ascii="Arial" w:hAnsi="Arial" w:hint="default"/>
      </w:rPr>
    </w:lvl>
    <w:lvl w:ilvl="3" w:tplc="30EC2B1A" w:tentative="1">
      <w:start w:val="1"/>
      <w:numFmt w:val="bullet"/>
      <w:lvlText w:val="•"/>
      <w:lvlJc w:val="left"/>
      <w:pPr>
        <w:tabs>
          <w:tab w:val="num" w:pos="2880"/>
        </w:tabs>
        <w:ind w:left="2880" w:hanging="360"/>
      </w:pPr>
      <w:rPr>
        <w:rFonts w:ascii="Arial" w:hAnsi="Arial" w:hint="default"/>
      </w:rPr>
    </w:lvl>
    <w:lvl w:ilvl="4" w:tplc="0F0237D4" w:tentative="1">
      <w:start w:val="1"/>
      <w:numFmt w:val="bullet"/>
      <w:lvlText w:val="•"/>
      <w:lvlJc w:val="left"/>
      <w:pPr>
        <w:tabs>
          <w:tab w:val="num" w:pos="3600"/>
        </w:tabs>
        <w:ind w:left="3600" w:hanging="360"/>
      </w:pPr>
      <w:rPr>
        <w:rFonts w:ascii="Arial" w:hAnsi="Arial" w:hint="default"/>
      </w:rPr>
    </w:lvl>
    <w:lvl w:ilvl="5" w:tplc="443286CC" w:tentative="1">
      <w:start w:val="1"/>
      <w:numFmt w:val="bullet"/>
      <w:lvlText w:val="•"/>
      <w:lvlJc w:val="left"/>
      <w:pPr>
        <w:tabs>
          <w:tab w:val="num" w:pos="4320"/>
        </w:tabs>
        <w:ind w:left="4320" w:hanging="360"/>
      </w:pPr>
      <w:rPr>
        <w:rFonts w:ascii="Arial" w:hAnsi="Arial" w:hint="default"/>
      </w:rPr>
    </w:lvl>
    <w:lvl w:ilvl="6" w:tplc="AC34B358" w:tentative="1">
      <w:start w:val="1"/>
      <w:numFmt w:val="bullet"/>
      <w:lvlText w:val="•"/>
      <w:lvlJc w:val="left"/>
      <w:pPr>
        <w:tabs>
          <w:tab w:val="num" w:pos="5040"/>
        </w:tabs>
        <w:ind w:left="5040" w:hanging="360"/>
      </w:pPr>
      <w:rPr>
        <w:rFonts w:ascii="Arial" w:hAnsi="Arial" w:hint="default"/>
      </w:rPr>
    </w:lvl>
    <w:lvl w:ilvl="7" w:tplc="C62C112A" w:tentative="1">
      <w:start w:val="1"/>
      <w:numFmt w:val="bullet"/>
      <w:lvlText w:val="•"/>
      <w:lvlJc w:val="left"/>
      <w:pPr>
        <w:tabs>
          <w:tab w:val="num" w:pos="5760"/>
        </w:tabs>
        <w:ind w:left="5760" w:hanging="360"/>
      </w:pPr>
      <w:rPr>
        <w:rFonts w:ascii="Arial" w:hAnsi="Arial" w:hint="default"/>
      </w:rPr>
    </w:lvl>
    <w:lvl w:ilvl="8" w:tplc="DC2E795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64B2688"/>
    <w:multiLevelType w:val="multilevel"/>
    <w:tmpl w:val="BD7A7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10458C"/>
    <w:multiLevelType w:val="multilevel"/>
    <w:tmpl w:val="A79E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613989"/>
    <w:multiLevelType w:val="hybridMultilevel"/>
    <w:tmpl w:val="F4D8C78A"/>
    <w:lvl w:ilvl="0" w:tplc="9170FD70">
      <w:start w:val="1"/>
      <w:numFmt w:val="bullet"/>
      <w:lvlText w:val="•"/>
      <w:lvlJc w:val="left"/>
      <w:pPr>
        <w:tabs>
          <w:tab w:val="num" w:pos="720"/>
        </w:tabs>
        <w:ind w:left="720" w:hanging="360"/>
      </w:pPr>
      <w:rPr>
        <w:rFonts w:ascii="Arial" w:hAnsi="Arial" w:hint="default"/>
      </w:rPr>
    </w:lvl>
    <w:lvl w:ilvl="1" w:tplc="5C022816" w:tentative="1">
      <w:start w:val="1"/>
      <w:numFmt w:val="bullet"/>
      <w:lvlText w:val="•"/>
      <w:lvlJc w:val="left"/>
      <w:pPr>
        <w:tabs>
          <w:tab w:val="num" w:pos="1440"/>
        </w:tabs>
        <w:ind w:left="1440" w:hanging="360"/>
      </w:pPr>
      <w:rPr>
        <w:rFonts w:ascii="Arial" w:hAnsi="Arial" w:hint="default"/>
      </w:rPr>
    </w:lvl>
    <w:lvl w:ilvl="2" w:tplc="3D66C5FE" w:tentative="1">
      <w:start w:val="1"/>
      <w:numFmt w:val="bullet"/>
      <w:lvlText w:val="•"/>
      <w:lvlJc w:val="left"/>
      <w:pPr>
        <w:tabs>
          <w:tab w:val="num" w:pos="2160"/>
        </w:tabs>
        <w:ind w:left="2160" w:hanging="360"/>
      </w:pPr>
      <w:rPr>
        <w:rFonts w:ascii="Arial" w:hAnsi="Arial" w:hint="default"/>
      </w:rPr>
    </w:lvl>
    <w:lvl w:ilvl="3" w:tplc="5A34E088" w:tentative="1">
      <w:start w:val="1"/>
      <w:numFmt w:val="bullet"/>
      <w:lvlText w:val="•"/>
      <w:lvlJc w:val="left"/>
      <w:pPr>
        <w:tabs>
          <w:tab w:val="num" w:pos="2880"/>
        </w:tabs>
        <w:ind w:left="2880" w:hanging="360"/>
      </w:pPr>
      <w:rPr>
        <w:rFonts w:ascii="Arial" w:hAnsi="Arial" w:hint="default"/>
      </w:rPr>
    </w:lvl>
    <w:lvl w:ilvl="4" w:tplc="533EF23A" w:tentative="1">
      <w:start w:val="1"/>
      <w:numFmt w:val="bullet"/>
      <w:lvlText w:val="•"/>
      <w:lvlJc w:val="left"/>
      <w:pPr>
        <w:tabs>
          <w:tab w:val="num" w:pos="3600"/>
        </w:tabs>
        <w:ind w:left="3600" w:hanging="360"/>
      </w:pPr>
      <w:rPr>
        <w:rFonts w:ascii="Arial" w:hAnsi="Arial" w:hint="default"/>
      </w:rPr>
    </w:lvl>
    <w:lvl w:ilvl="5" w:tplc="2B20F20A" w:tentative="1">
      <w:start w:val="1"/>
      <w:numFmt w:val="bullet"/>
      <w:lvlText w:val="•"/>
      <w:lvlJc w:val="left"/>
      <w:pPr>
        <w:tabs>
          <w:tab w:val="num" w:pos="4320"/>
        </w:tabs>
        <w:ind w:left="4320" w:hanging="360"/>
      </w:pPr>
      <w:rPr>
        <w:rFonts w:ascii="Arial" w:hAnsi="Arial" w:hint="default"/>
      </w:rPr>
    </w:lvl>
    <w:lvl w:ilvl="6" w:tplc="0366CCBE" w:tentative="1">
      <w:start w:val="1"/>
      <w:numFmt w:val="bullet"/>
      <w:lvlText w:val="•"/>
      <w:lvlJc w:val="left"/>
      <w:pPr>
        <w:tabs>
          <w:tab w:val="num" w:pos="5040"/>
        </w:tabs>
        <w:ind w:left="5040" w:hanging="360"/>
      </w:pPr>
      <w:rPr>
        <w:rFonts w:ascii="Arial" w:hAnsi="Arial" w:hint="default"/>
      </w:rPr>
    </w:lvl>
    <w:lvl w:ilvl="7" w:tplc="16F0484C" w:tentative="1">
      <w:start w:val="1"/>
      <w:numFmt w:val="bullet"/>
      <w:lvlText w:val="•"/>
      <w:lvlJc w:val="left"/>
      <w:pPr>
        <w:tabs>
          <w:tab w:val="num" w:pos="5760"/>
        </w:tabs>
        <w:ind w:left="5760" w:hanging="360"/>
      </w:pPr>
      <w:rPr>
        <w:rFonts w:ascii="Arial" w:hAnsi="Arial" w:hint="default"/>
      </w:rPr>
    </w:lvl>
    <w:lvl w:ilvl="8" w:tplc="F10273C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3916359"/>
    <w:multiLevelType w:val="multilevel"/>
    <w:tmpl w:val="47A03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106609"/>
    <w:multiLevelType w:val="hybridMultilevel"/>
    <w:tmpl w:val="5C56E9EA"/>
    <w:lvl w:ilvl="0" w:tplc="467A4036">
      <w:start w:val="1"/>
      <w:numFmt w:val="bullet"/>
      <w:lvlText w:val="•"/>
      <w:lvlJc w:val="left"/>
      <w:pPr>
        <w:tabs>
          <w:tab w:val="num" w:pos="720"/>
        </w:tabs>
        <w:ind w:left="720" w:hanging="360"/>
      </w:pPr>
      <w:rPr>
        <w:rFonts w:ascii="Arial" w:hAnsi="Arial" w:hint="default"/>
      </w:rPr>
    </w:lvl>
    <w:lvl w:ilvl="1" w:tplc="DB96B75E" w:tentative="1">
      <w:start w:val="1"/>
      <w:numFmt w:val="bullet"/>
      <w:lvlText w:val="•"/>
      <w:lvlJc w:val="left"/>
      <w:pPr>
        <w:tabs>
          <w:tab w:val="num" w:pos="1440"/>
        </w:tabs>
        <w:ind w:left="1440" w:hanging="360"/>
      </w:pPr>
      <w:rPr>
        <w:rFonts w:ascii="Arial" w:hAnsi="Arial" w:hint="default"/>
      </w:rPr>
    </w:lvl>
    <w:lvl w:ilvl="2" w:tplc="3E0478A2" w:tentative="1">
      <w:start w:val="1"/>
      <w:numFmt w:val="bullet"/>
      <w:lvlText w:val="•"/>
      <w:lvlJc w:val="left"/>
      <w:pPr>
        <w:tabs>
          <w:tab w:val="num" w:pos="2160"/>
        </w:tabs>
        <w:ind w:left="2160" w:hanging="360"/>
      </w:pPr>
      <w:rPr>
        <w:rFonts w:ascii="Arial" w:hAnsi="Arial" w:hint="default"/>
      </w:rPr>
    </w:lvl>
    <w:lvl w:ilvl="3" w:tplc="3AC4EDBE" w:tentative="1">
      <w:start w:val="1"/>
      <w:numFmt w:val="bullet"/>
      <w:lvlText w:val="•"/>
      <w:lvlJc w:val="left"/>
      <w:pPr>
        <w:tabs>
          <w:tab w:val="num" w:pos="2880"/>
        </w:tabs>
        <w:ind w:left="2880" w:hanging="360"/>
      </w:pPr>
      <w:rPr>
        <w:rFonts w:ascii="Arial" w:hAnsi="Arial" w:hint="default"/>
      </w:rPr>
    </w:lvl>
    <w:lvl w:ilvl="4" w:tplc="2506B954" w:tentative="1">
      <w:start w:val="1"/>
      <w:numFmt w:val="bullet"/>
      <w:lvlText w:val="•"/>
      <w:lvlJc w:val="left"/>
      <w:pPr>
        <w:tabs>
          <w:tab w:val="num" w:pos="3600"/>
        </w:tabs>
        <w:ind w:left="3600" w:hanging="360"/>
      </w:pPr>
      <w:rPr>
        <w:rFonts w:ascii="Arial" w:hAnsi="Arial" w:hint="default"/>
      </w:rPr>
    </w:lvl>
    <w:lvl w:ilvl="5" w:tplc="797040F2" w:tentative="1">
      <w:start w:val="1"/>
      <w:numFmt w:val="bullet"/>
      <w:lvlText w:val="•"/>
      <w:lvlJc w:val="left"/>
      <w:pPr>
        <w:tabs>
          <w:tab w:val="num" w:pos="4320"/>
        </w:tabs>
        <w:ind w:left="4320" w:hanging="360"/>
      </w:pPr>
      <w:rPr>
        <w:rFonts w:ascii="Arial" w:hAnsi="Arial" w:hint="default"/>
      </w:rPr>
    </w:lvl>
    <w:lvl w:ilvl="6" w:tplc="13284FA2" w:tentative="1">
      <w:start w:val="1"/>
      <w:numFmt w:val="bullet"/>
      <w:lvlText w:val="•"/>
      <w:lvlJc w:val="left"/>
      <w:pPr>
        <w:tabs>
          <w:tab w:val="num" w:pos="5040"/>
        </w:tabs>
        <w:ind w:left="5040" w:hanging="360"/>
      </w:pPr>
      <w:rPr>
        <w:rFonts w:ascii="Arial" w:hAnsi="Arial" w:hint="default"/>
      </w:rPr>
    </w:lvl>
    <w:lvl w:ilvl="7" w:tplc="535C40B8" w:tentative="1">
      <w:start w:val="1"/>
      <w:numFmt w:val="bullet"/>
      <w:lvlText w:val="•"/>
      <w:lvlJc w:val="left"/>
      <w:pPr>
        <w:tabs>
          <w:tab w:val="num" w:pos="5760"/>
        </w:tabs>
        <w:ind w:left="5760" w:hanging="360"/>
      </w:pPr>
      <w:rPr>
        <w:rFonts w:ascii="Arial" w:hAnsi="Arial" w:hint="default"/>
      </w:rPr>
    </w:lvl>
    <w:lvl w:ilvl="8" w:tplc="64102D5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1FF6A1E"/>
    <w:multiLevelType w:val="hybridMultilevel"/>
    <w:tmpl w:val="7DC6B858"/>
    <w:lvl w:ilvl="0" w:tplc="AF5A7A94">
      <w:start w:val="1"/>
      <w:numFmt w:val="bullet"/>
      <w:lvlText w:val="•"/>
      <w:lvlJc w:val="left"/>
      <w:pPr>
        <w:tabs>
          <w:tab w:val="num" w:pos="720"/>
        </w:tabs>
        <w:ind w:left="720" w:hanging="360"/>
      </w:pPr>
      <w:rPr>
        <w:rFonts w:ascii="Arial" w:hAnsi="Arial" w:hint="default"/>
      </w:rPr>
    </w:lvl>
    <w:lvl w:ilvl="1" w:tplc="F87A1FBE" w:tentative="1">
      <w:start w:val="1"/>
      <w:numFmt w:val="bullet"/>
      <w:lvlText w:val="•"/>
      <w:lvlJc w:val="left"/>
      <w:pPr>
        <w:tabs>
          <w:tab w:val="num" w:pos="1440"/>
        </w:tabs>
        <w:ind w:left="1440" w:hanging="360"/>
      </w:pPr>
      <w:rPr>
        <w:rFonts w:ascii="Arial" w:hAnsi="Arial" w:hint="default"/>
      </w:rPr>
    </w:lvl>
    <w:lvl w:ilvl="2" w:tplc="3078D2DC" w:tentative="1">
      <w:start w:val="1"/>
      <w:numFmt w:val="bullet"/>
      <w:lvlText w:val="•"/>
      <w:lvlJc w:val="left"/>
      <w:pPr>
        <w:tabs>
          <w:tab w:val="num" w:pos="2160"/>
        </w:tabs>
        <w:ind w:left="2160" w:hanging="360"/>
      </w:pPr>
      <w:rPr>
        <w:rFonts w:ascii="Arial" w:hAnsi="Arial" w:hint="default"/>
      </w:rPr>
    </w:lvl>
    <w:lvl w:ilvl="3" w:tplc="033424EA" w:tentative="1">
      <w:start w:val="1"/>
      <w:numFmt w:val="bullet"/>
      <w:lvlText w:val="•"/>
      <w:lvlJc w:val="left"/>
      <w:pPr>
        <w:tabs>
          <w:tab w:val="num" w:pos="2880"/>
        </w:tabs>
        <w:ind w:left="2880" w:hanging="360"/>
      </w:pPr>
      <w:rPr>
        <w:rFonts w:ascii="Arial" w:hAnsi="Arial" w:hint="default"/>
      </w:rPr>
    </w:lvl>
    <w:lvl w:ilvl="4" w:tplc="6BA62118" w:tentative="1">
      <w:start w:val="1"/>
      <w:numFmt w:val="bullet"/>
      <w:lvlText w:val="•"/>
      <w:lvlJc w:val="left"/>
      <w:pPr>
        <w:tabs>
          <w:tab w:val="num" w:pos="3600"/>
        </w:tabs>
        <w:ind w:left="3600" w:hanging="360"/>
      </w:pPr>
      <w:rPr>
        <w:rFonts w:ascii="Arial" w:hAnsi="Arial" w:hint="default"/>
      </w:rPr>
    </w:lvl>
    <w:lvl w:ilvl="5" w:tplc="17FEB9FC" w:tentative="1">
      <w:start w:val="1"/>
      <w:numFmt w:val="bullet"/>
      <w:lvlText w:val="•"/>
      <w:lvlJc w:val="left"/>
      <w:pPr>
        <w:tabs>
          <w:tab w:val="num" w:pos="4320"/>
        </w:tabs>
        <w:ind w:left="4320" w:hanging="360"/>
      </w:pPr>
      <w:rPr>
        <w:rFonts w:ascii="Arial" w:hAnsi="Arial" w:hint="default"/>
      </w:rPr>
    </w:lvl>
    <w:lvl w:ilvl="6" w:tplc="8CFE8A56" w:tentative="1">
      <w:start w:val="1"/>
      <w:numFmt w:val="bullet"/>
      <w:lvlText w:val="•"/>
      <w:lvlJc w:val="left"/>
      <w:pPr>
        <w:tabs>
          <w:tab w:val="num" w:pos="5040"/>
        </w:tabs>
        <w:ind w:left="5040" w:hanging="360"/>
      </w:pPr>
      <w:rPr>
        <w:rFonts w:ascii="Arial" w:hAnsi="Arial" w:hint="default"/>
      </w:rPr>
    </w:lvl>
    <w:lvl w:ilvl="7" w:tplc="B0B004E2" w:tentative="1">
      <w:start w:val="1"/>
      <w:numFmt w:val="bullet"/>
      <w:lvlText w:val="•"/>
      <w:lvlJc w:val="left"/>
      <w:pPr>
        <w:tabs>
          <w:tab w:val="num" w:pos="5760"/>
        </w:tabs>
        <w:ind w:left="5760" w:hanging="360"/>
      </w:pPr>
      <w:rPr>
        <w:rFonts w:ascii="Arial" w:hAnsi="Arial" w:hint="default"/>
      </w:rPr>
    </w:lvl>
    <w:lvl w:ilvl="8" w:tplc="A98E241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A323E1A"/>
    <w:multiLevelType w:val="hybridMultilevel"/>
    <w:tmpl w:val="743228F8"/>
    <w:lvl w:ilvl="0" w:tplc="405C63CE">
      <w:start w:val="1"/>
      <w:numFmt w:val="bullet"/>
      <w:lvlText w:val="•"/>
      <w:lvlJc w:val="left"/>
      <w:pPr>
        <w:tabs>
          <w:tab w:val="num" w:pos="720"/>
        </w:tabs>
        <w:ind w:left="720" w:hanging="360"/>
      </w:pPr>
      <w:rPr>
        <w:rFonts w:ascii="Arial" w:hAnsi="Arial" w:hint="default"/>
      </w:rPr>
    </w:lvl>
    <w:lvl w:ilvl="1" w:tplc="2DA8DF30">
      <w:numFmt w:val="bullet"/>
      <w:lvlText w:val="•"/>
      <w:lvlJc w:val="left"/>
      <w:pPr>
        <w:tabs>
          <w:tab w:val="num" w:pos="1440"/>
        </w:tabs>
        <w:ind w:left="1440" w:hanging="360"/>
      </w:pPr>
      <w:rPr>
        <w:rFonts w:ascii="Arial" w:hAnsi="Arial" w:hint="default"/>
      </w:rPr>
    </w:lvl>
    <w:lvl w:ilvl="2" w:tplc="EB4C494A" w:tentative="1">
      <w:start w:val="1"/>
      <w:numFmt w:val="bullet"/>
      <w:lvlText w:val="•"/>
      <w:lvlJc w:val="left"/>
      <w:pPr>
        <w:tabs>
          <w:tab w:val="num" w:pos="2160"/>
        </w:tabs>
        <w:ind w:left="2160" w:hanging="360"/>
      </w:pPr>
      <w:rPr>
        <w:rFonts w:ascii="Arial" w:hAnsi="Arial" w:hint="default"/>
      </w:rPr>
    </w:lvl>
    <w:lvl w:ilvl="3" w:tplc="0584D1FC" w:tentative="1">
      <w:start w:val="1"/>
      <w:numFmt w:val="bullet"/>
      <w:lvlText w:val="•"/>
      <w:lvlJc w:val="left"/>
      <w:pPr>
        <w:tabs>
          <w:tab w:val="num" w:pos="2880"/>
        </w:tabs>
        <w:ind w:left="2880" w:hanging="360"/>
      </w:pPr>
      <w:rPr>
        <w:rFonts w:ascii="Arial" w:hAnsi="Arial" w:hint="default"/>
      </w:rPr>
    </w:lvl>
    <w:lvl w:ilvl="4" w:tplc="2A4CFF98" w:tentative="1">
      <w:start w:val="1"/>
      <w:numFmt w:val="bullet"/>
      <w:lvlText w:val="•"/>
      <w:lvlJc w:val="left"/>
      <w:pPr>
        <w:tabs>
          <w:tab w:val="num" w:pos="3600"/>
        </w:tabs>
        <w:ind w:left="3600" w:hanging="360"/>
      </w:pPr>
      <w:rPr>
        <w:rFonts w:ascii="Arial" w:hAnsi="Arial" w:hint="default"/>
      </w:rPr>
    </w:lvl>
    <w:lvl w:ilvl="5" w:tplc="005E9590" w:tentative="1">
      <w:start w:val="1"/>
      <w:numFmt w:val="bullet"/>
      <w:lvlText w:val="•"/>
      <w:lvlJc w:val="left"/>
      <w:pPr>
        <w:tabs>
          <w:tab w:val="num" w:pos="4320"/>
        </w:tabs>
        <w:ind w:left="4320" w:hanging="360"/>
      </w:pPr>
      <w:rPr>
        <w:rFonts w:ascii="Arial" w:hAnsi="Arial" w:hint="default"/>
      </w:rPr>
    </w:lvl>
    <w:lvl w:ilvl="6" w:tplc="47B077D4" w:tentative="1">
      <w:start w:val="1"/>
      <w:numFmt w:val="bullet"/>
      <w:lvlText w:val="•"/>
      <w:lvlJc w:val="left"/>
      <w:pPr>
        <w:tabs>
          <w:tab w:val="num" w:pos="5040"/>
        </w:tabs>
        <w:ind w:left="5040" w:hanging="360"/>
      </w:pPr>
      <w:rPr>
        <w:rFonts w:ascii="Arial" w:hAnsi="Arial" w:hint="default"/>
      </w:rPr>
    </w:lvl>
    <w:lvl w:ilvl="7" w:tplc="605C3A5E" w:tentative="1">
      <w:start w:val="1"/>
      <w:numFmt w:val="bullet"/>
      <w:lvlText w:val="•"/>
      <w:lvlJc w:val="left"/>
      <w:pPr>
        <w:tabs>
          <w:tab w:val="num" w:pos="5760"/>
        </w:tabs>
        <w:ind w:left="5760" w:hanging="360"/>
      </w:pPr>
      <w:rPr>
        <w:rFonts w:ascii="Arial" w:hAnsi="Arial" w:hint="default"/>
      </w:rPr>
    </w:lvl>
    <w:lvl w:ilvl="8" w:tplc="AA02943A" w:tentative="1">
      <w:start w:val="1"/>
      <w:numFmt w:val="bullet"/>
      <w:lvlText w:val="•"/>
      <w:lvlJc w:val="left"/>
      <w:pPr>
        <w:tabs>
          <w:tab w:val="num" w:pos="6480"/>
        </w:tabs>
        <w:ind w:left="6480" w:hanging="360"/>
      </w:pPr>
      <w:rPr>
        <w:rFonts w:ascii="Arial" w:hAnsi="Arial" w:hint="default"/>
      </w:rPr>
    </w:lvl>
  </w:abstractNum>
  <w:num w:numId="1" w16cid:durableId="1415586120">
    <w:abstractNumId w:val="8"/>
  </w:num>
  <w:num w:numId="2" w16cid:durableId="933828085">
    <w:abstractNumId w:val="9"/>
  </w:num>
  <w:num w:numId="3" w16cid:durableId="928925311">
    <w:abstractNumId w:val="2"/>
  </w:num>
  <w:num w:numId="4" w16cid:durableId="1815247152">
    <w:abstractNumId w:val="7"/>
  </w:num>
  <w:num w:numId="5" w16cid:durableId="1775244963">
    <w:abstractNumId w:val="5"/>
  </w:num>
  <w:num w:numId="6" w16cid:durableId="1616982366">
    <w:abstractNumId w:val="0"/>
  </w:num>
  <w:num w:numId="7" w16cid:durableId="1979065638">
    <w:abstractNumId w:val="1"/>
  </w:num>
  <w:num w:numId="8" w16cid:durableId="677149964">
    <w:abstractNumId w:val="3"/>
  </w:num>
  <w:num w:numId="9" w16cid:durableId="638849183">
    <w:abstractNumId w:val="4"/>
  </w:num>
  <w:num w:numId="10" w16cid:durableId="15600485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E6E"/>
    <w:rsid w:val="00001327"/>
    <w:rsid w:val="0000244C"/>
    <w:rsid w:val="00002F23"/>
    <w:rsid w:val="000035C2"/>
    <w:rsid w:val="000046BB"/>
    <w:rsid w:val="00007E35"/>
    <w:rsid w:val="000113B4"/>
    <w:rsid w:val="00014F64"/>
    <w:rsid w:val="0002403C"/>
    <w:rsid w:val="00024753"/>
    <w:rsid w:val="000268C7"/>
    <w:rsid w:val="000306BD"/>
    <w:rsid w:val="00033C65"/>
    <w:rsid w:val="000400B8"/>
    <w:rsid w:val="000437B2"/>
    <w:rsid w:val="00044AB4"/>
    <w:rsid w:val="00050D8D"/>
    <w:rsid w:val="00050FE9"/>
    <w:rsid w:val="00054EAB"/>
    <w:rsid w:val="00056000"/>
    <w:rsid w:val="00061193"/>
    <w:rsid w:val="00064728"/>
    <w:rsid w:val="000649E8"/>
    <w:rsid w:val="00064C66"/>
    <w:rsid w:val="00065DCF"/>
    <w:rsid w:val="00066F55"/>
    <w:rsid w:val="0007190F"/>
    <w:rsid w:val="00071F16"/>
    <w:rsid w:val="00071F99"/>
    <w:rsid w:val="000725C8"/>
    <w:rsid w:val="00082DA8"/>
    <w:rsid w:val="00085028"/>
    <w:rsid w:val="00086BF8"/>
    <w:rsid w:val="00090E32"/>
    <w:rsid w:val="000969A8"/>
    <w:rsid w:val="000A0B2E"/>
    <w:rsid w:val="000A29E7"/>
    <w:rsid w:val="000A43D8"/>
    <w:rsid w:val="000A5CD6"/>
    <w:rsid w:val="000B0531"/>
    <w:rsid w:val="000B1650"/>
    <w:rsid w:val="000B3140"/>
    <w:rsid w:val="000C2EB5"/>
    <w:rsid w:val="000C4A68"/>
    <w:rsid w:val="000C7E62"/>
    <w:rsid w:val="000D478F"/>
    <w:rsid w:val="000E05B2"/>
    <w:rsid w:val="000E4396"/>
    <w:rsid w:val="000E4B91"/>
    <w:rsid w:val="000E57E1"/>
    <w:rsid w:val="000E66A8"/>
    <w:rsid w:val="000F5469"/>
    <w:rsid w:val="000F7040"/>
    <w:rsid w:val="000F7697"/>
    <w:rsid w:val="00101D85"/>
    <w:rsid w:val="0010774D"/>
    <w:rsid w:val="00110DD5"/>
    <w:rsid w:val="001172AD"/>
    <w:rsid w:val="00117486"/>
    <w:rsid w:val="0012112F"/>
    <w:rsid w:val="00122157"/>
    <w:rsid w:val="00131DD7"/>
    <w:rsid w:val="00132E53"/>
    <w:rsid w:val="001437FE"/>
    <w:rsid w:val="00147745"/>
    <w:rsid w:val="00150A51"/>
    <w:rsid w:val="00156180"/>
    <w:rsid w:val="00161417"/>
    <w:rsid w:val="00166315"/>
    <w:rsid w:val="001667A5"/>
    <w:rsid w:val="00171EF4"/>
    <w:rsid w:val="001849C9"/>
    <w:rsid w:val="00186949"/>
    <w:rsid w:val="00187766"/>
    <w:rsid w:val="001906ED"/>
    <w:rsid w:val="00190A36"/>
    <w:rsid w:val="00192691"/>
    <w:rsid w:val="00193475"/>
    <w:rsid w:val="00193FEC"/>
    <w:rsid w:val="00195746"/>
    <w:rsid w:val="001968A9"/>
    <w:rsid w:val="001A286B"/>
    <w:rsid w:val="001A72B1"/>
    <w:rsid w:val="001A7DD4"/>
    <w:rsid w:val="001C02DE"/>
    <w:rsid w:val="001C37DF"/>
    <w:rsid w:val="001D0E85"/>
    <w:rsid w:val="001D13B9"/>
    <w:rsid w:val="001D55BA"/>
    <w:rsid w:val="001D6C27"/>
    <w:rsid w:val="001D6D3D"/>
    <w:rsid w:val="001E0838"/>
    <w:rsid w:val="001E094E"/>
    <w:rsid w:val="001E69D8"/>
    <w:rsid w:val="001E74E0"/>
    <w:rsid w:val="001F49C9"/>
    <w:rsid w:val="001F6522"/>
    <w:rsid w:val="0020217A"/>
    <w:rsid w:val="00207C4D"/>
    <w:rsid w:val="002175ED"/>
    <w:rsid w:val="0022115F"/>
    <w:rsid w:val="002243D2"/>
    <w:rsid w:val="00225CB0"/>
    <w:rsid w:val="00226089"/>
    <w:rsid w:val="002404A7"/>
    <w:rsid w:val="00246E28"/>
    <w:rsid w:val="002471A7"/>
    <w:rsid w:val="00252869"/>
    <w:rsid w:val="00257CD7"/>
    <w:rsid w:val="002652DC"/>
    <w:rsid w:val="00277F1F"/>
    <w:rsid w:val="00281CA8"/>
    <w:rsid w:val="0028762A"/>
    <w:rsid w:val="002937B2"/>
    <w:rsid w:val="002B13F7"/>
    <w:rsid w:val="002B29CD"/>
    <w:rsid w:val="002B6F9E"/>
    <w:rsid w:val="002C47CB"/>
    <w:rsid w:val="002C74AC"/>
    <w:rsid w:val="002D0BDC"/>
    <w:rsid w:val="002D0FCD"/>
    <w:rsid w:val="002D6417"/>
    <w:rsid w:val="002D643B"/>
    <w:rsid w:val="002E02B1"/>
    <w:rsid w:val="002E2921"/>
    <w:rsid w:val="002E57C0"/>
    <w:rsid w:val="002F0EE0"/>
    <w:rsid w:val="002F1A5D"/>
    <w:rsid w:val="002F4CA0"/>
    <w:rsid w:val="002F79E3"/>
    <w:rsid w:val="00301ED4"/>
    <w:rsid w:val="00302F28"/>
    <w:rsid w:val="00303137"/>
    <w:rsid w:val="00305486"/>
    <w:rsid w:val="00306023"/>
    <w:rsid w:val="00306AE4"/>
    <w:rsid w:val="00315DF5"/>
    <w:rsid w:val="003263A7"/>
    <w:rsid w:val="0033043B"/>
    <w:rsid w:val="00330606"/>
    <w:rsid w:val="00331978"/>
    <w:rsid w:val="00333AA3"/>
    <w:rsid w:val="00336017"/>
    <w:rsid w:val="00340FC9"/>
    <w:rsid w:val="00342C5F"/>
    <w:rsid w:val="00346E59"/>
    <w:rsid w:val="003525E1"/>
    <w:rsid w:val="003618F8"/>
    <w:rsid w:val="003678DB"/>
    <w:rsid w:val="0037777F"/>
    <w:rsid w:val="003808F0"/>
    <w:rsid w:val="003836E7"/>
    <w:rsid w:val="003853AE"/>
    <w:rsid w:val="00385662"/>
    <w:rsid w:val="00394F39"/>
    <w:rsid w:val="003A5B6C"/>
    <w:rsid w:val="003B04E2"/>
    <w:rsid w:val="003C092A"/>
    <w:rsid w:val="003C46A4"/>
    <w:rsid w:val="003C4B43"/>
    <w:rsid w:val="003C67C3"/>
    <w:rsid w:val="003D39E5"/>
    <w:rsid w:val="003D6E2A"/>
    <w:rsid w:val="003D7891"/>
    <w:rsid w:val="003E16B9"/>
    <w:rsid w:val="003E5360"/>
    <w:rsid w:val="003E676D"/>
    <w:rsid w:val="003F5407"/>
    <w:rsid w:val="0040383A"/>
    <w:rsid w:val="0040511B"/>
    <w:rsid w:val="00405853"/>
    <w:rsid w:val="00421CB7"/>
    <w:rsid w:val="00424C3C"/>
    <w:rsid w:val="00431E9B"/>
    <w:rsid w:val="00433494"/>
    <w:rsid w:val="004339ED"/>
    <w:rsid w:val="00435B01"/>
    <w:rsid w:val="00437496"/>
    <w:rsid w:val="00437CF0"/>
    <w:rsid w:val="00444453"/>
    <w:rsid w:val="00445F83"/>
    <w:rsid w:val="00447BBF"/>
    <w:rsid w:val="00451931"/>
    <w:rsid w:val="0045317C"/>
    <w:rsid w:val="00454BAC"/>
    <w:rsid w:val="0045661C"/>
    <w:rsid w:val="004572D8"/>
    <w:rsid w:val="004654FC"/>
    <w:rsid w:val="00467E7A"/>
    <w:rsid w:val="004762DE"/>
    <w:rsid w:val="004824F6"/>
    <w:rsid w:val="00483ACE"/>
    <w:rsid w:val="00484B37"/>
    <w:rsid w:val="0049563F"/>
    <w:rsid w:val="004A43FE"/>
    <w:rsid w:val="004A5956"/>
    <w:rsid w:val="004A5E52"/>
    <w:rsid w:val="004B5A07"/>
    <w:rsid w:val="004B5E6E"/>
    <w:rsid w:val="004B77C2"/>
    <w:rsid w:val="004C0ACF"/>
    <w:rsid w:val="004C20AD"/>
    <w:rsid w:val="004C3A4B"/>
    <w:rsid w:val="004D0B89"/>
    <w:rsid w:val="004D3C99"/>
    <w:rsid w:val="004D529C"/>
    <w:rsid w:val="004D6F86"/>
    <w:rsid w:val="004E247A"/>
    <w:rsid w:val="004E3EE5"/>
    <w:rsid w:val="004F2EA0"/>
    <w:rsid w:val="004F44C4"/>
    <w:rsid w:val="004F71FA"/>
    <w:rsid w:val="00501138"/>
    <w:rsid w:val="00510357"/>
    <w:rsid w:val="00514DF8"/>
    <w:rsid w:val="00516A10"/>
    <w:rsid w:val="00523035"/>
    <w:rsid w:val="00523466"/>
    <w:rsid w:val="005240D7"/>
    <w:rsid w:val="0052731A"/>
    <w:rsid w:val="00535261"/>
    <w:rsid w:val="00540B90"/>
    <w:rsid w:val="0054309C"/>
    <w:rsid w:val="005430BE"/>
    <w:rsid w:val="00546F1B"/>
    <w:rsid w:val="005508DD"/>
    <w:rsid w:val="00557251"/>
    <w:rsid w:val="005575F4"/>
    <w:rsid w:val="0055764C"/>
    <w:rsid w:val="005643B3"/>
    <w:rsid w:val="00570C6B"/>
    <w:rsid w:val="00570DF1"/>
    <w:rsid w:val="00580B85"/>
    <w:rsid w:val="00582825"/>
    <w:rsid w:val="00583881"/>
    <w:rsid w:val="00590346"/>
    <w:rsid w:val="00595D71"/>
    <w:rsid w:val="005964C8"/>
    <w:rsid w:val="005A16EC"/>
    <w:rsid w:val="005A1F4D"/>
    <w:rsid w:val="005A3854"/>
    <w:rsid w:val="005B50C9"/>
    <w:rsid w:val="005B75D4"/>
    <w:rsid w:val="005C313A"/>
    <w:rsid w:val="005C3C4C"/>
    <w:rsid w:val="005C66B1"/>
    <w:rsid w:val="005C7C6D"/>
    <w:rsid w:val="005D2498"/>
    <w:rsid w:val="005D464D"/>
    <w:rsid w:val="005D5A62"/>
    <w:rsid w:val="005E1AE4"/>
    <w:rsid w:val="005E3F41"/>
    <w:rsid w:val="005E7E18"/>
    <w:rsid w:val="005F408F"/>
    <w:rsid w:val="005F7EE0"/>
    <w:rsid w:val="006000CE"/>
    <w:rsid w:val="00616855"/>
    <w:rsid w:val="00617C5B"/>
    <w:rsid w:val="0062232F"/>
    <w:rsid w:val="00622CDD"/>
    <w:rsid w:val="00626838"/>
    <w:rsid w:val="00627E29"/>
    <w:rsid w:val="00631B7F"/>
    <w:rsid w:val="00633ACE"/>
    <w:rsid w:val="00640BF7"/>
    <w:rsid w:val="00647879"/>
    <w:rsid w:val="006515AB"/>
    <w:rsid w:val="006545CE"/>
    <w:rsid w:val="006549B5"/>
    <w:rsid w:val="0065516E"/>
    <w:rsid w:val="00661CB1"/>
    <w:rsid w:val="006647D5"/>
    <w:rsid w:val="00670BF5"/>
    <w:rsid w:val="006734A7"/>
    <w:rsid w:val="00681689"/>
    <w:rsid w:val="0068345B"/>
    <w:rsid w:val="00697861"/>
    <w:rsid w:val="006A1C6C"/>
    <w:rsid w:val="006A1DC8"/>
    <w:rsid w:val="006A2319"/>
    <w:rsid w:val="006A3CBA"/>
    <w:rsid w:val="006A6970"/>
    <w:rsid w:val="006B4C6F"/>
    <w:rsid w:val="006B6297"/>
    <w:rsid w:val="006C5AF4"/>
    <w:rsid w:val="006D20FC"/>
    <w:rsid w:val="006D28D6"/>
    <w:rsid w:val="006D43AB"/>
    <w:rsid w:val="006E04F2"/>
    <w:rsid w:val="006E131C"/>
    <w:rsid w:val="006E41F7"/>
    <w:rsid w:val="00700B9A"/>
    <w:rsid w:val="0070576B"/>
    <w:rsid w:val="00711465"/>
    <w:rsid w:val="00715D5B"/>
    <w:rsid w:val="00717EC8"/>
    <w:rsid w:val="00720713"/>
    <w:rsid w:val="00721FFA"/>
    <w:rsid w:val="0072402D"/>
    <w:rsid w:val="007341E3"/>
    <w:rsid w:val="00734B8A"/>
    <w:rsid w:val="00734FD5"/>
    <w:rsid w:val="00744465"/>
    <w:rsid w:val="0074458C"/>
    <w:rsid w:val="0075038D"/>
    <w:rsid w:val="007546D7"/>
    <w:rsid w:val="00755B3D"/>
    <w:rsid w:val="00756E8C"/>
    <w:rsid w:val="00763AE2"/>
    <w:rsid w:val="007672B0"/>
    <w:rsid w:val="00772D03"/>
    <w:rsid w:val="00774BDB"/>
    <w:rsid w:val="0078152D"/>
    <w:rsid w:val="00785291"/>
    <w:rsid w:val="007861B6"/>
    <w:rsid w:val="00787D6D"/>
    <w:rsid w:val="00790650"/>
    <w:rsid w:val="007906E2"/>
    <w:rsid w:val="007970EB"/>
    <w:rsid w:val="007A3806"/>
    <w:rsid w:val="007B69A4"/>
    <w:rsid w:val="007C02FF"/>
    <w:rsid w:val="007C1C7A"/>
    <w:rsid w:val="007C1F6B"/>
    <w:rsid w:val="007C4316"/>
    <w:rsid w:val="007C54A0"/>
    <w:rsid w:val="007C5863"/>
    <w:rsid w:val="007C78C8"/>
    <w:rsid w:val="007D27F4"/>
    <w:rsid w:val="007D2F0C"/>
    <w:rsid w:val="007E5948"/>
    <w:rsid w:val="007E599C"/>
    <w:rsid w:val="007E7047"/>
    <w:rsid w:val="007F073F"/>
    <w:rsid w:val="007F1A7B"/>
    <w:rsid w:val="007F3F06"/>
    <w:rsid w:val="007F5E6E"/>
    <w:rsid w:val="007F6EF9"/>
    <w:rsid w:val="00800CEF"/>
    <w:rsid w:val="0080132E"/>
    <w:rsid w:val="008015FF"/>
    <w:rsid w:val="008018CF"/>
    <w:rsid w:val="00811972"/>
    <w:rsid w:val="008347F3"/>
    <w:rsid w:val="008372EA"/>
    <w:rsid w:val="008374AE"/>
    <w:rsid w:val="00861753"/>
    <w:rsid w:val="0086250C"/>
    <w:rsid w:val="00862E54"/>
    <w:rsid w:val="00863E21"/>
    <w:rsid w:val="00870031"/>
    <w:rsid w:val="0087088F"/>
    <w:rsid w:val="00871051"/>
    <w:rsid w:val="00872CB2"/>
    <w:rsid w:val="00873021"/>
    <w:rsid w:val="00873AA2"/>
    <w:rsid w:val="00874211"/>
    <w:rsid w:val="00875BC3"/>
    <w:rsid w:val="00875D3A"/>
    <w:rsid w:val="00882241"/>
    <w:rsid w:val="00884246"/>
    <w:rsid w:val="00884B9E"/>
    <w:rsid w:val="00891828"/>
    <w:rsid w:val="00891D90"/>
    <w:rsid w:val="0089486B"/>
    <w:rsid w:val="008B3185"/>
    <w:rsid w:val="008B6C93"/>
    <w:rsid w:val="008C4874"/>
    <w:rsid w:val="008C5B71"/>
    <w:rsid w:val="008C7364"/>
    <w:rsid w:val="008C7AC4"/>
    <w:rsid w:val="008D0E98"/>
    <w:rsid w:val="008D44DA"/>
    <w:rsid w:val="008D4C42"/>
    <w:rsid w:val="008E2BFC"/>
    <w:rsid w:val="008E5D0D"/>
    <w:rsid w:val="008E772F"/>
    <w:rsid w:val="008F28E1"/>
    <w:rsid w:val="008F3A2D"/>
    <w:rsid w:val="008F6E31"/>
    <w:rsid w:val="0090117A"/>
    <w:rsid w:val="00905B11"/>
    <w:rsid w:val="00912489"/>
    <w:rsid w:val="00913835"/>
    <w:rsid w:val="009144BC"/>
    <w:rsid w:val="00915C3F"/>
    <w:rsid w:val="00915E33"/>
    <w:rsid w:val="00921FE9"/>
    <w:rsid w:val="0092330A"/>
    <w:rsid w:val="00924647"/>
    <w:rsid w:val="009246F3"/>
    <w:rsid w:val="00924AE5"/>
    <w:rsid w:val="0092579D"/>
    <w:rsid w:val="00932BAD"/>
    <w:rsid w:val="00932BE4"/>
    <w:rsid w:val="0093473E"/>
    <w:rsid w:val="00936081"/>
    <w:rsid w:val="0094455E"/>
    <w:rsid w:val="0094551B"/>
    <w:rsid w:val="00945B9E"/>
    <w:rsid w:val="009476FD"/>
    <w:rsid w:val="00953C29"/>
    <w:rsid w:val="009545AC"/>
    <w:rsid w:val="0095545B"/>
    <w:rsid w:val="00956A51"/>
    <w:rsid w:val="00957697"/>
    <w:rsid w:val="009613DD"/>
    <w:rsid w:val="00962DBC"/>
    <w:rsid w:val="00965CA9"/>
    <w:rsid w:val="00966561"/>
    <w:rsid w:val="009761EB"/>
    <w:rsid w:val="009765CD"/>
    <w:rsid w:val="00976A0E"/>
    <w:rsid w:val="0097729E"/>
    <w:rsid w:val="00977861"/>
    <w:rsid w:val="00984E5A"/>
    <w:rsid w:val="009856BE"/>
    <w:rsid w:val="00985758"/>
    <w:rsid w:val="009861AD"/>
    <w:rsid w:val="00992575"/>
    <w:rsid w:val="009935C3"/>
    <w:rsid w:val="009948E2"/>
    <w:rsid w:val="009950A2"/>
    <w:rsid w:val="009953E0"/>
    <w:rsid w:val="009B4DBC"/>
    <w:rsid w:val="009C20CC"/>
    <w:rsid w:val="009C2FE5"/>
    <w:rsid w:val="009C449E"/>
    <w:rsid w:val="009C60A7"/>
    <w:rsid w:val="009D0033"/>
    <w:rsid w:val="009D4FD8"/>
    <w:rsid w:val="009D742C"/>
    <w:rsid w:val="009E24E6"/>
    <w:rsid w:val="009E379F"/>
    <w:rsid w:val="009E3F03"/>
    <w:rsid w:val="009E654F"/>
    <w:rsid w:val="009F41DA"/>
    <w:rsid w:val="009F5F8B"/>
    <w:rsid w:val="009F7A68"/>
    <w:rsid w:val="00A027A5"/>
    <w:rsid w:val="00A035C3"/>
    <w:rsid w:val="00A07DCD"/>
    <w:rsid w:val="00A10810"/>
    <w:rsid w:val="00A1136F"/>
    <w:rsid w:val="00A22F44"/>
    <w:rsid w:val="00A23AEF"/>
    <w:rsid w:val="00A26E71"/>
    <w:rsid w:val="00A301F5"/>
    <w:rsid w:val="00A32545"/>
    <w:rsid w:val="00A33B1C"/>
    <w:rsid w:val="00A37214"/>
    <w:rsid w:val="00A434FE"/>
    <w:rsid w:val="00A50370"/>
    <w:rsid w:val="00A521F6"/>
    <w:rsid w:val="00A52205"/>
    <w:rsid w:val="00A5257B"/>
    <w:rsid w:val="00A56A70"/>
    <w:rsid w:val="00A61A1E"/>
    <w:rsid w:val="00A63DF1"/>
    <w:rsid w:val="00A66EEF"/>
    <w:rsid w:val="00A671F7"/>
    <w:rsid w:val="00A75052"/>
    <w:rsid w:val="00A75798"/>
    <w:rsid w:val="00A7617D"/>
    <w:rsid w:val="00A8199F"/>
    <w:rsid w:val="00A83B04"/>
    <w:rsid w:val="00A84822"/>
    <w:rsid w:val="00A91DD8"/>
    <w:rsid w:val="00A92717"/>
    <w:rsid w:val="00A960AE"/>
    <w:rsid w:val="00A9700A"/>
    <w:rsid w:val="00A97D8E"/>
    <w:rsid w:val="00AA4138"/>
    <w:rsid w:val="00AA6347"/>
    <w:rsid w:val="00AC4932"/>
    <w:rsid w:val="00AE38C1"/>
    <w:rsid w:val="00B0173A"/>
    <w:rsid w:val="00B02C1F"/>
    <w:rsid w:val="00B0324F"/>
    <w:rsid w:val="00B03905"/>
    <w:rsid w:val="00B067FE"/>
    <w:rsid w:val="00B2023B"/>
    <w:rsid w:val="00B22990"/>
    <w:rsid w:val="00B22DCC"/>
    <w:rsid w:val="00B24EA3"/>
    <w:rsid w:val="00B30626"/>
    <w:rsid w:val="00B30F95"/>
    <w:rsid w:val="00B32F00"/>
    <w:rsid w:val="00B32F27"/>
    <w:rsid w:val="00B337B5"/>
    <w:rsid w:val="00B405C5"/>
    <w:rsid w:val="00B40AAD"/>
    <w:rsid w:val="00B40BBE"/>
    <w:rsid w:val="00B52801"/>
    <w:rsid w:val="00B528B4"/>
    <w:rsid w:val="00B554D5"/>
    <w:rsid w:val="00B618A0"/>
    <w:rsid w:val="00B649DE"/>
    <w:rsid w:val="00B672C1"/>
    <w:rsid w:val="00B7135D"/>
    <w:rsid w:val="00B716B7"/>
    <w:rsid w:val="00B71D3B"/>
    <w:rsid w:val="00B721D4"/>
    <w:rsid w:val="00B73B07"/>
    <w:rsid w:val="00B74B4B"/>
    <w:rsid w:val="00B779EF"/>
    <w:rsid w:val="00B8347C"/>
    <w:rsid w:val="00B840C3"/>
    <w:rsid w:val="00B84BCC"/>
    <w:rsid w:val="00B856B5"/>
    <w:rsid w:val="00B91C39"/>
    <w:rsid w:val="00B93D3F"/>
    <w:rsid w:val="00B95EA2"/>
    <w:rsid w:val="00BA0B41"/>
    <w:rsid w:val="00BA275F"/>
    <w:rsid w:val="00BA7F2C"/>
    <w:rsid w:val="00BB14D0"/>
    <w:rsid w:val="00BB25F2"/>
    <w:rsid w:val="00BB387B"/>
    <w:rsid w:val="00BB7038"/>
    <w:rsid w:val="00BC00A4"/>
    <w:rsid w:val="00BC2EFA"/>
    <w:rsid w:val="00BC3DC7"/>
    <w:rsid w:val="00BC4810"/>
    <w:rsid w:val="00BC5CE3"/>
    <w:rsid w:val="00BD0EB9"/>
    <w:rsid w:val="00BE24AD"/>
    <w:rsid w:val="00BE3B7D"/>
    <w:rsid w:val="00BE4EE6"/>
    <w:rsid w:val="00BE4FC2"/>
    <w:rsid w:val="00BF383B"/>
    <w:rsid w:val="00C032EE"/>
    <w:rsid w:val="00C070C3"/>
    <w:rsid w:val="00C0713C"/>
    <w:rsid w:val="00C1185B"/>
    <w:rsid w:val="00C13BDE"/>
    <w:rsid w:val="00C20C90"/>
    <w:rsid w:val="00C25166"/>
    <w:rsid w:val="00C26F57"/>
    <w:rsid w:val="00C3200C"/>
    <w:rsid w:val="00C378F8"/>
    <w:rsid w:val="00C402D2"/>
    <w:rsid w:val="00C44D5B"/>
    <w:rsid w:val="00C51335"/>
    <w:rsid w:val="00C51E6E"/>
    <w:rsid w:val="00C52991"/>
    <w:rsid w:val="00C54C42"/>
    <w:rsid w:val="00C62410"/>
    <w:rsid w:val="00C7227E"/>
    <w:rsid w:val="00C73465"/>
    <w:rsid w:val="00C805E4"/>
    <w:rsid w:val="00C8159C"/>
    <w:rsid w:val="00C821CE"/>
    <w:rsid w:val="00C82B71"/>
    <w:rsid w:val="00C8621D"/>
    <w:rsid w:val="00C90ABB"/>
    <w:rsid w:val="00C9305C"/>
    <w:rsid w:val="00CA388F"/>
    <w:rsid w:val="00CA441D"/>
    <w:rsid w:val="00CA56BC"/>
    <w:rsid w:val="00CB03EE"/>
    <w:rsid w:val="00CB0469"/>
    <w:rsid w:val="00CB502D"/>
    <w:rsid w:val="00CB50CC"/>
    <w:rsid w:val="00CB51D1"/>
    <w:rsid w:val="00CB5A8E"/>
    <w:rsid w:val="00CB6F83"/>
    <w:rsid w:val="00CC12CA"/>
    <w:rsid w:val="00CC2426"/>
    <w:rsid w:val="00CC5899"/>
    <w:rsid w:val="00CC63EA"/>
    <w:rsid w:val="00CC6ADE"/>
    <w:rsid w:val="00CD2D7F"/>
    <w:rsid w:val="00CD2DDF"/>
    <w:rsid w:val="00CD4933"/>
    <w:rsid w:val="00CD4EB4"/>
    <w:rsid w:val="00CE0333"/>
    <w:rsid w:val="00CE227B"/>
    <w:rsid w:val="00CE48BA"/>
    <w:rsid w:val="00CF0CA8"/>
    <w:rsid w:val="00D073CC"/>
    <w:rsid w:val="00D07F5D"/>
    <w:rsid w:val="00D1168F"/>
    <w:rsid w:val="00D32050"/>
    <w:rsid w:val="00D364B9"/>
    <w:rsid w:val="00D432F5"/>
    <w:rsid w:val="00D44798"/>
    <w:rsid w:val="00D454CE"/>
    <w:rsid w:val="00D46F58"/>
    <w:rsid w:val="00D522DB"/>
    <w:rsid w:val="00D52AF6"/>
    <w:rsid w:val="00D52EAA"/>
    <w:rsid w:val="00D57EDA"/>
    <w:rsid w:val="00D776DA"/>
    <w:rsid w:val="00D82260"/>
    <w:rsid w:val="00D84D56"/>
    <w:rsid w:val="00D876F4"/>
    <w:rsid w:val="00DA08AD"/>
    <w:rsid w:val="00DA2664"/>
    <w:rsid w:val="00DA3446"/>
    <w:rsid w:val="00DA4BF3"/>
    <w:rsid w:val="00DB4B7F"/>
    <w:rsid w:val="00DB5080"/>
    <w:rsid w:val="00DB54FC"/>
    <w:rsid w:val="00DB7804"/>
    <w:rsid w:val="00DC3177"/>
    <w:rsid w:val="00DC4D77"/>
    <w:rsid w:val="00DC68D5"/>
    <w:rsid w:val="00DE3447"/>
    <w:rsid w:val="00DE4B08"/>
    <w:rsid w:val="00DF07E3"/>
    <w:rsid w:val="00DF0E89"/>
    <w:rsid w:val="00E01792"/>
    <w:rsid w:val="00E077B5"/>
    <w:rsid w:val="00E10203"/>
    <w:rsid w:val="00E10C08"/>
    <w:rsid w:val="00E11085"/>
    <w:rsid w:val="00E11124"/>
    <w:rsid w:val="00E113CA"/>
    <w:rsid w:val="00E1320D"/>
    <w:rsid w:val="00E149D7"/>
    <w:rsid w:val="00E17602"/>
    <w:rsid w:val="00E2003B"/>
    <w:rsid w:val="00E200CE"/>
    <w:rsid w:val="00E23618"/>
    <w:rsid w:val="00E25B50"/>
    <w:rsid w:val="00E25E44"/>
    <w:rsid w:val="00E35A79"/>
    <w:rsid w:val="00E37782"/>
    <w:rsid w:val="00E478C3"/>
    <w:rsid w:val="00E50660"/>
    <w:rsid w:val="00E50A9D"/>
    <w:rsid w:val="00E52A3A"/>
    <w:rsid w:val="00E652F6"/>
    <w:rsid w:val="00E657DB"/>
    <w:rsid w:val="00E665CB"/>
    <w:rsid w:val="00E7271D"/>
    <w:rsid w:val="00E820BA"/>
    <w:rsid w:val="00E82FB1"/>
    <w:rsid w:val="00E83EBC"/>
    <w:rsid w:val="00E85CC2"/>
    <w:rsid w:val="00E923E2"/>
    <w:rsid w:val="00E97207"/>
    <w:rsid w:val="00E9756B"/>
    <w:rsid w:val="00EC59B6"/>
    <w:rsid w:val="00ED3201"/>
    <w:rsid w:val="00ED36B5"/>
    <w:rsid w:val="00ED3DD2"/>
    <w:rsid w:val="00EE5D19"/>
    <w:rsid w:val="00EE6CB6"/>
    <w:rsid w:val="00EF2320"/>
    <w:rsid w:val="00EF310A"/>
    <w:rsid w:val="00EF3415"/>
    <w:rsid w:val="00EF4D7F"/>
    <w:rsid w:val="00EF5CC3"/>
    <w:rsid w:val="00F05300"/>
    <w:rsid w:val="00F067C1"/>
    <w:rsid w:val="00F06EDD"/>
    <w:rsid w:val="00F12098"/>
    <w:rsid w:val="00F15CCD"/>
    <w:rsid w:val="00F23CD6"/>
    <w:rsid w:val="00F26943"/>
    <w:rsid w:val="00F26BF4"/>
    <w:rsid w:val="00F30E85"/>
    <w:rsid w:val="00F314DF"/>
    <w:rsid w:val="00F36080"/>
    <w:rsid w:val="00F40909"/>
    <w:rsid w:val="00F51B92"/>
    <w:rsid w:val="00F54B18"/>
    <w:rsid w:val="00F636EB"/>
    <w:rsid w:val="00F665B0"/>
    <w:rsid w:val="00F74EC4"/>
    <w:rsid w:val="00F77C0A"/>
    <w:rsid w:val="00F801BA"/>
    <w:rsid w:val="00F81B1C"/>
    <w:rsid w:val="00F82050"/>
    <w:rsid w:val="00F8452A"/>
    <w:rsid w:val="00F86547"/>
    <w:rsid w:val="00F87C85"/>
    <w:rsid w:val="00F906E4"/>
    <w:rsid w:val="00FB50C2"/>
    <w:rsid w:val="00FC0BAC"/>
    <w:rsid w:val="00FC130D"/>
    <w:rsid w:val="00FC192F"/>
    <w:rsid w:val="00FC57C7"/>
    <w:rsid w:val="00FC76A4"/>
    <w:rsid w:val="00FE3CF1"/>
    <w:rsid w:val="00FF0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187CB9"/>
  <w15:chartTrackingRefBased/>
  <w15:docId w15:val="{82E31BAE-DA82-5945-8E17-0E62A670C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6F8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1D9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D90"/>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7F5E6E"/>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7F5E6E"/>
    <w:pPr>
      <w:ind w:left="720"/>
      <w:contextualSpacing/>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B95EA2"/>
    <w:rPr>
      <w:color w:val="0563C1" w:themeColor="hyperlink"/>
      <w:u w:val="single"/>
    </w:rPr>
  </w:style>
  <w:style w:type="character" w:styleId="UnresolvedMention">
    <w:name w:val="Unresolved Mention"/>
    <w:basedOn w:val="DefaultParagraphFont"/>
    <w:uiPriority w:val="99"/>
    <w:semiHidden/>
    <w:unhideWhenUsed/>
    <w:rsid w:val="00B95EA2"/>
    <w:rPr>
      <w:color w:val="605E5C"/>
      <w:shd w:val="clear" w:color="auto" w:fill="E1DFDD"/>
    </w:rPr>
  </w:style>
  <w:style w:type="character" w:styleId="FollowedHyperlink">
    <w:name w:val="FollowedHyperlink"/>
    <w:basedOn w:val="DefaultParagraphFont"/>
    <w:uiPriority w:val="99"/>
    <w:semiHidden/>
    <w:unhideWhenUsed/>
    <w:rsid w:val="00B95EA2"/>
    <w:rPr>
      <w:color w:val="954F72" w:themeColor="followedHyperlink"/>
      <w:u w:val="single"/>
    </w:rPr>
  </w:style>
  <w:style w:type="character" w:customStyle="1" w:styleId="Heading1Char">
    <w:name w:val="Heading 1 Char"/>
    <w:basedOn w:val="DefaultParagraphFont"/>
    <w:link w:val="Heading1"/>
    <w:uiPriority w:val="9"/>
    <w:rsid w:val="004D6F86"/>
    <w:rPr>
      <w:rFonts w:asciiTheme="majorHAnsi" w:eastAsiaTheme="majorEastAsia" w:hAnsiTheme="majorHAnsi" w:cstheme="majorBidi"/>
      <w:color w:val="2F5496" w:themeColor="accent1" w:themeShade="BF"/>
      <w:sz w:val="32"/>
      <w:szCs w:val="32"/>
    </w:rPr>
  </w:style>
  <w:style w:type="paragraph" w:customStyle="1" w:styleId="xmsonormal">
    <w:name w:val="x_msonormal"/>
    <w:basedOn w:val="Normal"/>
    <w:rsid w:val="00033C65"/>
    <w:pPr>
      <w:spacing w:before="100" w:beforeAutospacing="1" w:after="100" w:afterAutospacing="1"/>
    </w:pPr>
    <w:rPr>
      <w:rFonts w:ascii="Times New Roman" w:eastAsia="Times New Roman" w:hAnsi="Times New Roman" w:cs="Times New Roman"/>
      <w:lang w:eastAsia="en-GB"/>
    </w:rPr>
  </w:style>
  <w:style w:type="paragraph" w:customStyle="1" w:styleId="xxxelementtoproof">
    <w:name w:val="x_x_xelementtoproof"/>
    <w:basedOn w:val="Normal"/>
    <w:rsid w:val="00002F23"/>
    <w:pPr>
      <w:spacing w:before="100" w:beforeAutospacing="1" w:after="100" w:afterAutospacing="1"/>
    </w:pPr>
    <w:rPr>
      <w:rFonts w:ascii="Times New Roman" w:eastAsia="Times New Roman" w:hAnsi="Times New Roman" w:cs="Times New Roman"/>
      <w:lang w:eastAsia="en-GB"/>
    </w:rPr>
  </w:style>
  <w:style w:type="character" w:customStyle="1" w:styleId="markpfhtvxg92">
    <w:name w:val="markpfhtvxg92"/>
    <w:basedOn w:val="DefaultParagraphFont"/>
    <w:rsid w:val="00002F23"/>
  </w:style>
  <w:style w:type="character" w:customStyle="1" w:styleId="mark6x27i2izb">
    <w:name w:val="mark6x27i2izb"/>
    <w:basedOn w:val="DefaultParagraphFont"/>
    <w:rsid w:val="00002F23"/>
  </w:style>
  <w:style w:type="paragraph" w:customStyle="1" w:styleId="xxmsonormal">
    <w:name w:val="x_x_msonormal"/>
    <w:basedOn w:val="Normal"/>
    <w:rsid w:val="00002F2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07998">
      <w:bodyDiv w:val="1"/>
      <w:marLeft w:val="0"/>
      <w:marRight w:val="0"/>
      <w:marTop w:val="0"/>
      <w:marBottom w:val="0"/>
      <w:divBdr>
        <w:top w:val="none" w:sz="0" w:space="0" w:color="auto"/>
        <w:left w:val="none" w:sz="0" w:space="0" w:color="auto"/>
        <w:bottom w:val="none" w:sz="0" w:space="0" w:color="auto"/>
        <w:right w:val="none" w:sz="0" w:space="0" w:color="auto"/>
      </w:divBdr>
    </w:div>
    <w:div w:id="83498507">
      <w:bodyDiv w:val="1"/>
      <w:marLeft w:val="0"/>
      <w:marRight w:val="0"/>
      <w:marTop w:val="0"/>
      <w:marBottom w:val="0"/>
      <w:divBdr>
        <w:top w:val="none" w:sz="0" w:space="0" w:color="auto"/>
        <w:left w:val="none" w:sz="0" w:space="0" w:color="auto"/>
        <w:bottom w:val="none" w:sz="0" w:space="0" w:color="auto"/>
        <w:right w:val="none" w:sz="0" w:space="0" w:color="auto"/>
      </w:divBdr>
      <w:divsChild>
        <w:div w:id="1245841791">
          <w:marLeft w:val="0"/>
          <w:marRight w:val="0"/>
          <w:marTop w:val="0"/>
          <w:marBottom w:val="160"/>
          <w:divBdr>
            <w:top w:val="none" w:sz="0" w:space="0" w:color="auto"/>
            <w:left w:val="none" w:sz="0" w:space="0" w:color="auto"/>
            <w:bottom w:val="none" w:sz="0" w:space="0" w:color="auto"/>
            <w:right w:val="none" w:sz="0" w:space="0" w:color="auto"/>
          </w:divBdr>
        </w:div>
        <w:div w:id="1541088434">
          <w:marLeft w:val="0"/>
          <w:marRight w:val="0"/>
          <w:marTop w:val="0"/>
          <w:marBottom w:val="160"/>
          <w:divBdr>
            <w:top w:val="none" w:sz="0" w:space="0" w:color="auto"/>
            <w:left w:val="none" w:sz="0" w:space="0" w:color="auto"/>
            <w:bottom w:val="none" w:sz="0" w:space="0" w:color="auto"/>
            <w:right w:val="none" w:sz="0" w:space="0" w:color="auto"/>
          </w:divBdr>
        </w:div>
        <w:div w:id="1968702618">
          <w:marLeft w:val="0"/>
          <w:marRight w:val="0"/>
          <w:marTop w:val="0"/>
          <w:marBottom w:val="160"/>
          <w:divBdr>
            <w:top w:val="none" w:sz="0" w:space="0" w:color="auto"/>
            <w:left w:val="none" w:sz="0" w:space="0" w:color="auto"/>
            <w:bottom w:val="none" w:sz="0" w:space="0" w:color="auto"/>
            <w:right w:val="none" w:sz="0" w:space="0" w:color="auto"/>
          </w:divBdr>
          <w:divsChild>
            <w:div w:id="128550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301737">
      <w:bodyDiv w:val="1"/>
      <w:marLeft w:val="0"/>
      <w:marRight w:val="0"/>
      <w:marTop w:val="0"/>
      <w:marBottom w:val="0"/>
      <w:divBdr>
        <w:top w:val="none" w:sz="0" w:space="0" w:color="auto"/>
        <w:left w:val="none" w:sz="0" w:space="0" w:color="auto"/>
        <w:bottom w:val="none" w:sz="0" w:space="0" w:color="auto"/>
        <w:right w:val="none" w:sz="0" w:space="0" w:color="auto"/>
      </w:divBdr>
    </w:div>
    <w:div w:id="282074846">
      <w:bodyDiv w:val="1"/>
      <w:marLeft w:val="0"/>
      <w:marRight w:val="0"/>
      <w:marTop w:val="0"/>
      <w:marBottom w:val="0"/>
      <w:divBdr>
        <w:top w:val="none" w:sz="0" w:space="0" w:color="auto"/>
        <w:left w:val="none" w:sz="0" w:space="0" w:color="auto"/>
        <w:bottom w:val="none" w:sz="0" w:space="0" w:color="auto"/>
        <w:right w:val="none" w:sz="0" w:space="0" w:color="auto"/>
      </w:divBdr>
    </w:div>
    <w:div w:id="415172223">
      <w:bodyDiv w:val="1"/>
      <w:marLeft w:val="0"/>
      <w:marRight w:val="0"/>
      <w:marTop w:val="0"/>
      <w:marBottom w:val="0"/>
      <w:divBdr>
        <w:top w:val="none" w:sz="0" w:space="0" w:color="auto"/>
        <w:left w:val="none" w:sz="0" w:space="0" w:color="auto"/>
        <w:bottom w:val="none" w:sz="0" w:space="0" w:color="auto"/>
        <w:right w:val="none" w:sz="0" w:space="0" w:color="auto"/>
      </w:divBdr>
      <w:divsChild>
        <w:div w:id="393700109">
          <w:marLeft w:val="360"/>
          <w:marRight w:val="0"/>
          <w:marTop w:val="200"/>
          <w:marBottom w:val="0"/>
          <w:divBdr>
            <w:top w:val="none" w:sz="0" w:space="0" w:color="auto"/>
            <w:left w:val="none" w:sz="0" w:space="0" w:color="auto"/>
            <w:bottom w:val="none" w:sz="0" w:space="0" w:color="auto"/>
            <w:right w:val="none" w:sz="0" w:space="0" w:color="auto"/>
          </w:divBdr>
        </w:div>
        <w:div w:id="291599954">
          <w:marLeft w:val="360"/>
          <w:marRight w:val="0"/>
          <w:marTop w:val="200"/>
          <w:marBottom w:val="0"/>
          <w:divBdr>
            <w:top w:val="none" w:sz="0" w:space="0" w:color="auto"/>
            <w:left w:val="none" w:sz="0" w:space="0" w:color="auto"/>
            <w:bottom w:val="none" w:sz="0" w:space="0" w:color="auto"/>
            <w:right w:val="none" w:sz="0" w:space="0" w:color="auto"/>
          </w:divBdr>
        </w:div>
        <w:div w:id="1062679905">
          <w:marLeft w:val="360"/>
          <w:marRight w:val="0"/>
          <w:marTop w:val="200"/>
          <w:marBottom w:val="0"/>
          <w:divBdr>
            <w:top w:val="none" w:sz="0" w:space="0" w:color="auto"/>
            <w:left w:val="none" w:sz="0" w:space="0" w:color="auto"/>
            <w:bottom w:val="none" w:sz="0" w:space="0" w:color="auto"/>
            <w:right w:val="none" w:sz="0" w:space="0" w:color="auto"/>
          </w:divBdr>
        </w:div>
        <w:div w:id="2106487610">
          <w:marLeft w:val="360"/>
          <w:marRight w:val="0"/>
          <w:marTop w:val="200"/>
          <w:marBottom w:val="0"/>
          <w:divBdr>
            <w:top w:val="none" w:sz="0" w:space="0" w:color="auto"/>
            <w:left w:val="none" w:sz="0" w:space="0" w:color="auto"/>
            <w:bottom w:val="none" w:sz="0" w:space="0" w:color="auto"/>
            <w:right w:val="none" w:sz="0" w:space="0" w:color="auto"/>
          </w:divBdr>
        </w:div>
      </w:divsChild>
    </w:div>
    <w:div w:id="486240610">
      <w:bodyDiv w:val="1"/>
      <w:marLeft w:val="0"/>
      <w:marRight w:val="0"/>
      <w:marTop w:val="0"/>
      <w:marBottom w:val="0"/>
      <w:divBdr>
        <w:top w:val="none" w:sz="0" w:space="0" w:color="auto"/>
        <w:left w:val="none" w:sz="0" w:space="0" w:color="auto"/>
        <w:bottom w:val="none" w:sz="0" w:space="0" w:color="auto"/>
        <w:right w:val="none" w:sz="0" w:space="0" w:color="auto"/>
      </w:divBdr>
      <w:divsChild>
        <w:div w:id="616185209">
          <w:marLeft w:val="360"/>
          <w:marRight w:val="0"/>
          <w:marTop w:val="200"/>
          <w:marBottom w:val="0"/>
          <w:divBdr>
            <w:top w:val="none" w:sz="0" w:space="0" w:color="auto"/>
            <w:left w:val="none" w:sz="0" w:space="0" w:color="auto"/>
            <w:bottom w:val="none" w:sz="0" w:space="0" w:color="auto"/>
            <w:right w:val="none" w:sz="0" w:space="0" w:color="auto"/>
          </w:divBdr>
        </w:div>
        <w:div w:id="771822770">
          <w:marLeft w:val="360"/>
          <w:marRight w:val="0"/>
          <w:marTop w:val="200"/>
          <w:marBottom w:val="0"/>
          <w:divBdr>
            <w:top w:val="none" w:sz="0" w:space="0" w:color="auto"/>
            <w:left w:val="none" w:sz="0" w:space="0" w:color="auto"/>
            <w:bottom w:val="none" w:sz="0" w:space="0" w:color="auto"/>
            <w:right w:val="none" w:sz="0" w:space="0" w:color="auto"/>
          </w:divBdr>
        </w:div>
        <w:div w:id="876968873">
          <w:marLeft w:val="360"/>
          <w:marRight w:val="0"/>
          <w:marTop w:val="200"/>
          <w:marBottom w:val="0"/>
          <w:divBdr>
            <w:top w:val="none" w:sz="0" w:space="0" w:color="auto"/>
            <w:left w:val="none" w:sz="0" w:space="0" w:color="auto"/>
            <w:bottom w:val="none" w:sz="0" w:space="0" w:color="auto"/>
            <w:right w:val="none" w:sz="0" w:space="0" w:color="auto"/>
          </w:divBdr>
        </w:div>
      </w:divsChild>
    </w:div>
    <w:div w:id="644942063">
      <w:bodyDiv w:val="1"/>
      <w:marLeft w:val="0"/>
      <w:marRight w:val="0"/>
      <w:marTop w:val="0"/>
      <w:marBottom w:val="0"/>
      <w:divBdr>
        <w:top w:val="none" w:sz="0" w:space="0" w:color="auto"/>
        <w:left w:val="none" w:sz="0" w:space="0" w:color="auto"/>
        <w:bottom w:val="none" w:sz="0" w:space="0" w:color="auto"/>
        <w:right w:val="none" w:sz="0" w:space="0" w:color="auto"/>
      </w:divBdr>
    </w:div>
    <w:div w:id="700281254">
      <w:bodyDiv w:val="1"/>
      <w:marLeft w:val="0"/>
      <w:marRight w:val="0"/>
      <w:marTop w:val="0"/>
      <w:marBottom w:val="0"/>
      <w:divBdr>
        <w:top w:val="none" w:sz="0" w:space="0" w:color="auto"/>
        <w:left w:val="none" w:sz="0" w:space="0" w:color="auto"/>
        <w:bottom w:val="none" w:sz="0" w:space="0" w:color="auto"/>
        <w:right w:val="none" w:sz="0" w:space="0" w:color="auto"/>
      </w:divBdr>
    </w:div>
    <w:div w:id="700858545">
      <w:bodyDiv w:val="1"/>
      <w:marLeft w:val="0"/>
      <w:marRight w:val="0"/>
      <w:marTop w:val="0"/>
      <w:marBottom w:val="0"/>
      <w:divBdr>
        <w:top w:val="none" w:sz="0" w:space="0" w:color="auto"/>
        <w:left w:val="none" w:sz="0" w:space="0" w:color="auto"/>
        <w:bottom w:val="none" w:sz="0" w:space="0" w:color="auto"/>
        <w:right w:val="none" w:sz="0" w:space="0" w:color="auto"/>
      </w:divBdr>
      <w:divsChild>
        <w:div w:id="1398019530">
          <w:marLeft w:val="0"/>
          <w:marRight w:val="0"/>
          <w:marTop w:val="0"/>
          <w:marBottom w:val="0"/>
          <w:divBdr>
            <w:top w:val="none" w:sz="0" w:space="0" w:color="auto"/>
            <w:left w:val="none" w:sz="0" w:space="0" w:color="auto"/>
            <w:bottom w:val="none" w:sz="0" w:space="0" w:color="auto"/>
            <w:right w:val="none" w:sz="0" w:space="0" w:color="auto"/>
          </w:divBdr>
        </w:div>
        <w:div w:id="1945844582">
          <w:marLeft w:val="0"/>
          <w:marRight w:val="0"/>
          <w:marTop w:val="0"/>
          <w:marBottom w:val="0"/>
          <w:divBdr>
            <w:top w:val="none" w:sz="0" w:space="0" w:color="auto"/>
            <w:left w:val="none" w:sz="0" w:space="0" w:color="auto"/>
            <w:bottom w:val="none" w:sz="0" w:space="0" w:color="auto"/>
            <w:right w:val="none" w:sz="0" w:space="0" w:color="auto"/>
          </w:divBdr>
        </w:div>
        <w:div w:id="1544751213">
          <w:marLeft w:val="0"/>
          <w:marRight w:val="0"/>
          <w:marTop w:val="0"/>
          <w:marBottom w:val="300"/>
          <w:divBdr>
            <w:top w:val="none" w:sz="0" w:space="0" w:color="auto"/>
            <w:left w:val="none" w:sz="0" w:space="0" w:color="auto"/>
            <w:bottom w:val="single" w:sz="6" w:space="15" w:color="E1E1E1"/>
            <w:right w:val="none" w:sz="0" w:space="0" w:color="auto"/>
          </w:divBdr>
        </w:div>
        <w:div w:id="1105493673">
          <w:marLeft w:val="0"/>
          <w:marRight w:val="0"/>
          <w:marTop w:val="0"/>
          <w:marBottom w:val="150"/>
          <w:divBdr>
            <w:top w:val="none" w:sz="0" w:space="0" w:color="auto"/>
            <w:left w:val="none" w:sz="0" w:space="0" w:color="auto"/>
            <w:bottom w:val="none" w:sz="0" w:space="0" w:color="auto"/>
            <w:right w:val="none" w:sz="0" w:space="0" w:color="auto"/>
          </w:divBdr>
        </w:div>
        <w:div w:id="1048259788">
          <w:marLeft w:val="0"/>
          <w:marRight w:val="0"/>
          <w:marTop w:val="0"/>
          <w:marBottom w:val="150"/>
          <w:divBdr>
            <w:top w:val="none" w:sz="0" w:space="0" w:color="auto"/>
            <w:left w:val="none" w:sz="0" w:space="0" w:color="auto"/>
            <w:bottom w:val="none" w:sz="0" w:space="0" w:color="auto"/>
            <w:right w:val="none" w:sz="0" w:space="0" w:color="auto"/>
          </w:divBdr>
        </w:div>
        <w:div w:id="834422542">
          <w:marLeft w:val="0"/>
          <w:marRight w:val="0"/>
          <w:marTop w:val="0"/>
          <w:marBottom w:val="150"/>
          <w:divBdr>
            <w:top w:val="none" w:sz="0" w:space="0" w:color="auto"/>
            <w:left w:val="none" w:sz="0" w:space="0" w:color="auto"/>
            <w:bottom w:val="none" w:sz="0" w:space="0" w:color="auto"/>
            <w:right w:val="none" w:sz="0" w:space="0" w:color="auto"/>
          </w:divBdr>
        </w:div>
        <w:div w:id="2066492099">
          <w:marLeft w:val="0"/>
          <w:marRight w:val="0"/>
          <w:marTop w:val="0"/>
          <w:marBottom w:val="150"/>
          <w:divBdr>
            <w:top w:val="none" w:sz="0" w:space="0" w:color="auto"/>
            <w:left w:val="none" w:sz="0" w:space="0" w:color="auto"/>
            <w:bottom w:val="none" w:sz="0" w:space="0" w:color="auto"/>
            <w:right w:val="none" w:sz="0" w:space="0" w:color="auto"/>
          </w:divBdr>
        </w:div>
        <w:div w:id="1470512084">
          <w:marLeft w:val="0"/>
          <w:marRight w:val="0"/>
          <w:marTop w:val="0"/>
          <w:marBottom w:val="150"/>
          <w:divBdr>
            <w:top w:val="none" w:sz="0" w:space="0" w:color="auto"/>
            <w:left w:val="none" w:sz="0" w:space="0" w:color="auto"/>
            <w:bottom w:val="none" w:sz="0" w:space="0" w:color="auto"/>
            <w:right w:val="none" w:sz="0" w:space="0" w:color="auto"/>
          </w:divBdr>
        </w:div>
        <w:div w:id="1168325961">
          <w:marLeft w:val="0"/>
          <w:marRight w:val="0"/>
          <w:marTop w:val="0"/>
          <w:marBottom w:val="150"/>
          <w:divBdr>
            <w:top w:val="none" w:sz="0" w:space="0" w:color="auto"/>
            <w:left w:val="none" w:sz="0" w:space="0" w:color="auto"/>
            <w:bottom w:val="none" w:sz="0" w:space="0" w:color="auto"/>
            <w:right w:val="none" w:sz="0" w:space="0" w:color="auto"/>
          </w:divBdr>
        </w:div>
        <w:div w:id="1771467497">
          <w:marLeft w:val="0"/>
          <w:marRight w:val="0"/>
          <w:marTop w:val="0"/>
          <w:marBottom w:val="150"/>
          <w:divBdr>
            <w:top w:val="none" w:sz="0" w:space="0" w:color="auto"/>
            <w:left w:val="none" w:sz="0" w:space="0" w:color="auto"/>
            <w:bottom w:val="none" w:sz="0" w:space="0" w:color="auto"/>
            <w:right w:val="none" w:sz="0" w:space="0" w:color="auto"/>
          </w:divBdr>
        </w:div>
        <w:div w:id="2064282740">
          <w:marLeft w:val="0"/>
          <w:marRight w:val="0"/>
          <w:marTop w:val="0"/>
          <w:marBottom w:val="150"/>
          <w:divBdr>
            <w:top w:val="none" w:sz="0" w:space="0" w:color="auto"/>
            <w:left w:val="none" w:sz="0" w:space="0" w:color="auto"/>
            <w:bottom w:val="none" w:sz="0" w:space="0" w:color="auto"/>
            <w:right w:val="none" w:sz="0" w:space="0" w:color="auto"/>
          </w:divBdr>
        </w:div>
        <w:div w:id="920139347">
          <w:marLeft w:val="0"/>
          <w:marRight w:val="0"/>
          <w:marTop w:val="0"/>
          <w:marBottom w:val="150"/>
          <w:divBdr>
            <w:top w:val="none" w:sz="0" w:space="0" w:color="auto"/>
            <w:left w:val="none" w:sz="0" w:space="0" w:color="auto"/>
            <w:bottom w:val="none" w:sz="0" w:space="0" w:color="auto"/>
            <w:right w:val="none" w:sz="0" w:space="0" w:color="auto"/>
          </w:divBdr>
        </w:div>
        <w:div w:id="907571649">
          <w:marLeft w:val="0"/>
          <w:marRight w:val="0"/>
          <w:marTop w:val="0"/>
          <w:marBottom w:val="150"/>
          <w:divBdr>
            <w:top w:val="none" w:sz="0" w:space="0" w:color="auto"/>
            <w:left w:val="none" w:sz="0" w:space="0" w:color="auto"/>
            <w:bottom w:val="none" w:sz="0" w:space="0" w:color="auto"/>
            <w:right w:val="none" w:sz="0" w:space="0" w:color="auto"/>
          </w:divBdr>
        </w:div>
        <w:div w:id="347490113">
          <w:marLeft w:val="0"/>
          <w:marRight w:val="0"/>
          <w:marTop w:val="0"/>
          <w:marBottom w:val="150"/>
          <w:divBdr>
            <w:top w:val="none" w:sz="0" w:space="0" w:color="auto"/>
            <w:left w:val="none" w:sz="0" w:space="0" w:color="auto"/>
            <w:bottom w:val="none" w:sz="0" w:space="0" w:color="auto"/>
            <w:right w:val="none" w:sz="0" w:space="0" w:color="auto"/>
          </w:divBdr>
        </w:div>
        <w:div w:id="479269110">
          <w:marLeft w:val="0"/>
          <w:marRight w:val="0"/>
          <w:marTop w:val="0"/>
          <w:marBottom w:val="150"/>
          <w:divBdr>
            <w:top w:val="none" w:sz="0" w:space="0" w:color="auto"/>
            <w:left w:val="none" w:sz="0" w:space="0" w:color="auto"/>
            <w:bottom w:val="none" w:sz="0" w:space="0" w:color="auto"/>
            <w:right w:val="none" w:sz="0" w:space="0" w:color="auto"/>
          </w:divBdr>
        </w:div>
        <w:div w:id="691108310">
          <w:marLeft w:val="0"/>
          <w:marRight w:val="0"/>
          <w:marTop w:val="0"/>
          <w:marBottom w:val="150"/>
          <w:divBdr>
            <w:top w:val="none" w:sz="0" w:space="0" w:color="auto"/>
            <w:left w:val="none" w:sz="0" w:space="0" w:color="auto"/>
            <w:bottom w:val="none" w:sz="0" w:space="0" w:color="auto"/>
            <w:right w:val="none" w:sz="0" w:space="0" w:color="auto"/>
          </w:divBdr>
        </w:div>
        <w:div w:id="930813713">
          <w:marLeft w:val="0"/>
          <w:marRight w:val="0"/>
          <w:marTop w:val="0"/>
          <w:marBottom w:val="150"/>
          <w:divBdr>
            <w:top w:val="none" w:sz="0" w:space="0" w:color="auto"/>
            <w:left w:val="none" w:sz="0" w:space="0" w:color="auto"/>
            <w:bottom w:val="none" w:sz="0" w:space="0" w:color="auto"/>
            <w:right w:val="none" w:sz="0" w:space="0" w:color="auto"/>
          </w:divBdr>
        </w:div>
        <w:div w:id="1983807298">
          <w:marLeft w:val="0"/>
          <w:marRight w:val="0"/>
          <w:marTop w:val="0"/>
          <w:marBottom w:val="150"/>
          <w:divBdr>
            <w:top w:val="none" w:sz="0" w:space="0" w:color="auto"/>
            <w:left w:val="none" w:sz="0" w:space="0" w:color="auto"/>
            <w:bottom w:val="none" w:sz="0" w:space="0" w:color="auto"/>
            <w:right w:val="none" w:sz="0" w:space="0" w:color="auto"/>
          </w:divBdr>
        </w:div>
        <w:div w:id="832332491">
          <w:marLeft w:val="0"/>
          <w:marRight w:val="0"/>
          <w:marTop w:val="0"/>
          <w:marBottom w:val="150"/>
          <w:divBdr>
            <w:top w:val="none" w:sz="0" w:space="0" w:color="auto"/>
            <w:left w:val="none" w:sz="0" w:space="0" w:color="auto"/>
            <w:bottom w:val="none" w:sz="0" w:space="0" w:color="auto"/>
            <w:right w:val="none" w:sz="0" w:space="0" w:color="auto"/>
          </w:divBdr>
        </w:div>
        <w:div w:id="675621235">
          <w:marLeft w:val="0"/>
          <w:marRight w:val="0"/>
          <w:marTop w:val="0"/>
          <w:marBottom w:val="150"/>
          <w:divBdr>
            <w:top w:val="none" w:sz="0" w:space="0" w:color="auto"/>
            <w:left w:val="none" w:sz="0" w:space="0" w:color="auto"/>
            <w:bottom w:val="none" w:sz="0" w:space="0" w:color="auto"/>
            <w:right w:val="none" w:sz="0" w:space="0" w:color="auto"/>
          </w:divBdr>
        </w:div>
      </w:divsChild>
    </w:div>
    <w:div w:id="744567256">
      <w:bodyDiv w:val="1"/>
      <w:marLeft w:val="0"/>
      <w:marRight w:val="0"/>
      <w:marTop w:val="0"/>
      <w:marBottom w:val="0"/>
      <w:divBdr>
        <w:top w:val="none" w:sz="0" w:space="0" w:color="auto"/>
        <w:left w:val="none" w:sz="0" w:space="0" w:color="auto"/>
        <w:bottom w:val="none" w:sz="0" w:space="0" w:color="auto"/>
        <w:right w:val="none" w:sz="0" w:space="0" w:color="auto"/>
      </w:divBdr>
    </w:div>
    <w:div w:id="781612063">
      <w:bodyDiv w:val="1"/>
      <w:marLeft w:val="0"/>
      <w:marRight w:val="0"/>
      <w:marTop w:val="0"/>
      <w:marBottom w:val="0"/>
      <w:divBdr>
        <w:top w:val="none" w:sz="0" w:space="0" w:color="auto"/>
        <w:left w:val="none" w:sz="0" w:space="0" w:color="auto"/>
        <w:bottom w:val="none" w:sz="0" w:space="0" w:color="auto"/>
        <w:right w:val="none" w:sz="0" w:space="0" w:color="auto"/>
      </w:divBdr>
      <w:divsChild>
        <w:div w:id="610942006">
          <w:marLeft w:val="0"/>
          <w:marRight w:val="0"/>
          <w:marTop w:val="0"/>
          <w:marBottom w:val="160"/>
          <w:divBdr>
            <w:top w:val="none" w:sz="0" w:space="0" w:color="auto"/>
            <w:left w:val="none" w:sz="0" w:space="0" w:color="auto"/>
            <w:bottom w:val="none" w:sz="0" w:space="0" w:color="auto"/>
            <w:right w:val="none" w:sz="0" w:space="0" w:color="auto"/>
          </w:divBdr>
        </w:div>
        <w:div w:id="158228547">
          <w:marLeft w:val="0"/>
          <w:marRight w:val="0"/>
          <w:marTop w:val="0"/>
          <w:marBottom w:val="160"/>
          <w:divBdr>
            <w:top w:val="none" w:sz="0" w:space="0" w:color="auto"/>
            <w:left w:val="none" w:sz="0" w:space="0" w:color="auto"/>
            <w:bottom w:val="none" w:sz="0" w:space="0" w:color="auto"/>
            <w:right w:val="none" w:sz="0" w:space="0" w:color="auto"/>
          </w:divBdr>
        </w:div>
        <w:div w:id="726224672">
          <w:marLeft w:val="0"/>
          <w:marRight w:val="0"/>
          <w:marTop w:val="0"/>
          <w:marBottom w:val="160"/>
          <w:divBdr>
            <w:top w:val="none" w:sz="0" w:space="0" w:color="auto"/>
            <w:left w:val="none" w:sz="0" w:space="0" w:color="auto"/>
            <w:bottom w:val="none" w:sz="0" w:space="0" w:color="auto"/>
            <w:right w:val="none" w:sz="0" w:space="0" w:color="auto"/>
          </w:divBdr>
          <w:divsChild>
            <w:div w:id="44731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960754">
      <w:bodyDiv w:val="1"/>
      <w:marLeft w:val="0"/>
      <w:marRight w:val="0"/>
      <w:marTop w:val="0"/>
      <w:marBottom w:val="0"/>
      <w:divBdr>
        <w:top w:val="none" w:sz="0" w:space="0" w:color="auto"/>
        <w:left w:val="none" w:sz="0" w:space="0" w:color="auto"/>
        <w:bottom w:val="none" w:sz="0" w:space="0" w:color="auto"/>
        <w:right w:val="none" w:sz="0" w:space="0" w:color="auto"/>
      </w:divBdr>
      <w:divsChild>
        <w:div w:id="1331056166">
          <w:marLeft w:val="360"/>
          <w:marRight w:val="0"/>
          <w:marTop w:val="200"/>
          <w:marBottom w:val="0"/>
          <w:divBdr>
            <w:top w:val="none" w:sz="0" w:space="0" w:color="auto"/>
            <w:left w:val="none" w:sz="0" w:space="0" w:color="auto"/>
            <w:bottom w:val="none" w:sz="0" w:space="0" w:color="auto"/>
            <w:right w:val="none" w:sz="0" w:space="0" w:color="auto"/>
          </w:divBdr>
        </w:div>
        <w:div w:id="589118177">
          <w:marLeft w:val="360"/>
          <w:marRight w:val="0"/>
          <w:marTop w:val="200"/>
          <w:marBottom w:val="0"/>
          <w:divBdr>
            <w:top w:val="none" w:sz="0" w:space="0" w:color="auto"/>
            <w:left w:val="none" w:sz="0" w:space="0" w:color="auto"/>
            <w:bottom w:val="none" w:sz="0" w:space="0" w:color="auto"/>
            <w:right w:val="none" w:sz="0" w:space="0" w:color="auto"/>
          </w:divBdr>
        </w:div>
        <w:div w:id="314336945">
          <w:marLeft w:val="360"/>
          <w:marRight w:val="0"/>
          <w:marTop w:val="200"/>
          <w:marBottom w:val="0"/>
          <w:divBdr>
            <w:top w:val="none" w:sz="0" w:space="0" w:color="auto"/>
            <w:left w:val="none" w:sz="0" w:space="0" w:color="auto"/>
            <w:bottom w:val="none" w:sz="0" w:space="0" w:color="auto"/>
            <w:right w:val="none" w:sz="0" w:space="0" w:color="auto"/>
          </w:divBdr>
        </w:div>
      </w:divsChild>
    </w:div>
    <w:div w:id="1059673026">
      <w:bodyDiv w:val="1"/>
      <w:marLeft w:val="0"/>
      <w:marRight w:val="0"/>
      <w:marTop w:val="0"/>
      <w:marBottom w:val="0"/>
      <w:divBdr>
        <w:top w:val="none" w:sz="0" w:space="0" w:color="auto"/>
        <w:left w:val="none" w:sz="0" w:space="0" w:color="auto"/>
        <w:bottom w:val="none" w:sz="0" w:space="0" w:color="auto"/>
        <w:right w:val="none" w:sz="0" w:space="0" w:color="auto"/>
      </w:divBdr>
    </w:div>
    <w:div w:id="1274362443">
      <w:bodyDiv w:val="1"/>
      <w:marLeft w:val="0"/>
      <w:marRight w:val="0"/>
      <w:marTop w:val="0"/>
      <w:marBottom w:val="0"/>
      <w:divBdr>
        <w:top w:val="none" w:sz="0" w:space="0" w:color="auto"/>
        <w:left w:val="none" w:sz="0" w:space="0" w:color="auto"/>
        <w:bottom w:val="none" w:sz="0" w:space="0" w:color="auto"/>
        <w:right w:val="none" w:sz="0" w:space="0" w:color="auto"/>
      </w:divBdr>
    </w:div>
    <w:div w:id="1510101622">
      <w:bodyDiv w:val="1"/>
      <w:marLeft w:val="0"/>
      <w:marRight w:val="0"/>
      <w:marTop w:val="0"/>
      <w:marBottom w:val="0"/>
      <w:divBdr>
        <w:top w:val="none" w:sz="0" w:space="0" w:color="auto"/>
        <w:left w:val="none" w:sz="0" w:space="0" w:color="auto"/>
        <w:bottom w:val="none" w:sz="0" w:space="0" w:color="auto"/>
        <w:right w:val="none" w:sz="0" w:space="0" w:color="auto"/>
      </w:divBdr>
      <w:divsChild>
        <w:div w:id="235284911">
          <w:marLeft w:val="360"/>
          <w:marRight w:val="0"/>
          <w:marTop w:val="200"/>
          <w:marBottom w:val="0"/>
          <w:divBdr>
            <w:top w:val="none" w:sz="0" w:space="0" w:color="auto"/>
            <w:left w:val="none" w:sz="0" w:space="0" w:color="auto"/>
            <w:bottom w:val="none" w:sz="0" w:space="0" w:color="auto"/>
            <w:right w:val="none" w:sz="0" w:space="0" w:color="auto"/>
          </w:divBdr>
        </w:div>
        <w:div w:id="1203254337">
          <w:marLeft w:val="1080"/>
          <w:marRight w:val="0"/>
          <w:marTop w:val="100"/>
          <w:marBottom w:val="0"/>
          <w:divBdr>
            <w:top w:val="none" w:sz="0" w:space="0" w:color="auto"/>
            <w:left w:val="none" w:sz="0" w:space="0" w:color="auto"/>
            <w:bottom w:val="none" w:sz="0" w:space="0" w:color="auto"/>
            <w:right w:val="none" w:sz="0" w:space="0" w:color="auto"/>
          </w:divBdr>
        </w:div>
        <w:div w:id="1318614192">
          <w:marLeft w:val="1080"/>
          <w:marRight w:val="0"/>
          <w:marTop w:val="100"/>
          <w:marBottom w:val="0"/>
          <w:divBdr>
            <w:top w:val="none" w:sz="0" w:space="0" w:color="auto"/>
            <w:left w:val="none" w:sz="0" w:space="0" w:color="auto"/>
            <w:bottom w:val="none" w:sz="0" w:space="0" w:color="auto"/>
            <w:right w:val="none" w:sz="0" w:space="0" w:color="auto"/>
          </w:divBdr>
        </w:div>
        <w:div w:id="900097751">
          <w:marLeft w:val="360"/>
          <w:marRight w:val="0"/>
          <w:marTop w:val="200"/>
          <w:marBottom w:val="0"/>
          <w:divBdr>
            <w:top w:val="none" w:sz="0" w:space="0" w:color="auto"/>
            <w:left w:val="none" w:sz="0" w:space="0" w:color="auto"/>
            <w:bottom w:val="none" w:sz="0" w:space="0" w:color="auto"/>
            <w:right w:val="none" w:sz="0" w:space="0" w:color="auto"/>
          </w:divBdr>
        </w:div>
        <w:div w:id="1467044775">
          <w:marLeft w:val="360"/>
          <w:marRight w:val="0"/>
          <w:marTop w:val="200"/>
          <w:marBottom w:val="0"/>
          <w:divBdr>
            <w:top w:val="none" w:sz="0" w:space="0" w:color="auto"/>
            <w:left w:val="none" w:sz="0" w:space="0" w:color="auto"/>
            <w:bottom w:val="none" w:sz="0" w:space="0" w:color="auto"/>
            <w:right w:val="none" w:sz="0" w:space="0" w:color="auto"/>
          </w:divBdr>
        </w:div>
        <w:div w:id="283846824">
          <w:marLeft w:val="360"/>
          <w:marRight w:val="0"/>
          <w:marTop w:val="200"/>
          <w:marBottom w:val="0"/>
          <w:divBdr>
            <w:top w:val="none" w:sz="0" w:space="0" w:color="auto"/>
            <w:left w:val="none" w:sz="0" w:space="0" w:color="auto"/>
            <w:bottom w:val="none" w:sz="0" w:space="0" w:color="auto"/>
            <w:right w:val="none" w:sz="0" w:space="0" w:color="auto"/>
          </w:divBdr>
        </w:div>
      </w:divsChild>
    </w:div>
    <w:div w:id="1805464893">
      <w:bodyDiv w:val="1"/>
      <w:marLeft w:val="0"/>
      <w:marRight w:val="0"/>
      <w:marTop w:val="0"/>
      <w:marBottom w:val="0"/>
      <w:divBdr>
        <w:top w:val="none" w:sz="0" w:space="0" w:color="auto"/>
        <w:left w:val="none" w:sz="0" w:space="0" w:color="auto"/>
        <w:bottom w:val="none" w:sz="0" w:space="0" w:color="auto"/>
        <w:right w:val="none" w:sz="0" w:space="0" w:color="auto"/>
      </w:divBdr>
      <w:divsChild>
        <w:div w:id="1864051487">
          <w:marLeft w:val="360"/>
          <w:marRight w:val="0"/>
          <w:marTop w:val="200"/>
          <w:marBottom w:val="0"/>
          <w:divBdr>
            <w:top w:val="none" w:sz="0" w:space="0" w:color="auto"/>
            <w:left w:val="none" w:sz="0" w:space="0" w:color="auto"/>
            <w:bottom w:val="none" w:sz="0" w:space="0" w:color="auto"/>
            <w:right w:val="none" w:sz="0" w:space="0" w:color="auto"/>
          </w:divBdr>
        </w:div>
        <w:div w:id="1384787745">
          <w:marLeft w:val="1080"/>
          <w:marRight w:val="0"/>
          <w:marTop w:val="100"/>
          <w:marBottom w:val="0"/>
          <w:divBdr>
            <w:top w:val="none" w:sz="0" w:space="0" w:color="auto"/>
            <w:left w:val="none" w:sz="0" w:space="0" w:color="auto"/>
            <w:bottom w:val="none" w:sz="0" w:space="0" w:color="auto"/>
            <w:right w:val="none" w:sz="0" w:space="0" w:color="auto"/>
          </w:divBdr>
        </w:div>
        <w:div w:id="1438477784">
          <w:marLeft w:val="1080"/>
          <w:marRight w:val="0"/>
          <w:marTop w:val="100"/>
          <w:marBottom w:val="0"/>
          <w:divBdr>
            <w:top w:val="none" w:sz="0" w:space="0" w:color="auto"/>
            <w:left w:val="none" w:sz="0" w:space="0" w:color="auto"/>
            <w:bottom w:val="none" w:sz="0" w:space="0" w:color="auto"/>
            <w:right w:val="none" w:sz="0" w:space="0" w:color="auto"/>
          </w:divBdr>
        </w:div>
        <w:div w:id="699161820">
          <w:marLeft w:val="1080"/>
          <w:marRight w:val="0"/>
          <w:marTop w:val="100"/>
          <w:marBottom w:val="0"/>
          <w:divBdr>
            <w:top w:val="none" w:sz="0" w:space="0" w:color="auto"/>
            <w:left w:val="none" w:sz="0" w:space="0" w:color="auto"/>
            <w:bottom w:val="none" w:sz="0" w:space="0" w:color="auto"/>
            <w:right w:val="none" w:sz="0" w:space="0" w:color="auto"/>
          </w:divBdr>
        </w:div>
        <w:div w:id="1277059254">
          <w:marLeft w:val="1080"/>
          <w:marRight w:val="0"/>
          <w:marTop w:val="100"/>
          <w:marBottom w:val="0"/>
          <w:divBdr>
            <w:top w:val="none" w:sz="0" w:space="0" w:color="auto"/>
            <w:left w:val="none" w:sz="0" w:space="0" w:color="auto"/>
            <w:bottom w:val="none" w:sz="0" w:space="0" w:color="auto"/>
            <w:right w:val="none" w:sz="0" w:space="0" w:color="auto"/>
          </w:divBdr>
        </w:div>
        <w:div w:id="1100906350">
          <w:marLeft w:val="360"/>
          <w:marRight w:val="0"/>
          <w:marTop w:val="200"/>
          <w:marBottom w:val="0"/>
          <w:divBdr>
            <w:top w:val="none" w:sz="0" w:space="0" w:color="auto"/>
            <w:left w:val="none" w:sz="0" w:space="0" w:color="auto"/>
            <w:bottom w:val="none" w:sz="0" w:space="0" w:color="auto"/>
            <w:right w:val="none" w:sz="0" w:space="0" w:color="auto"/>
          </w:divBdr>
        </w:div>
        <w:div w:id="1780176551">
          <w:marLeft w:val="1080"/>
          <w:marRight w:val="0"/>
          <w:marTop w:val="100"/>
          <w:marBottom w:val="0"/>
          <w:divBdr>
            <w:top w:val="none" w:sz="0" w:space="0" w:color="auto"/>
            <w:left w:val="none" w:sz="0" w:space="0" w:color="auto"/>
            <w:bottom w:val="none" w:sz="0" w:space="0" w:color="auto"/>
            <w:right w:val="none" w:sz="0" w:space="0" w:color="auto"/>
          </w:divBdr>
        </w:div>
      </w:divsChild>
    </w:div>
    <w:div w:id="1983265369">
      <w:bodyDiv w:val="1"/>
      <w:marLeft w:val="0"/>
      <w:marRight w:val="0"/>
      <w:marTop w:val="0"/>
      <w:marBottom w:val="0"/>
      <w:divBdr>
        <w:top w:val="none" w:sz="0" w:space="0" w:color="auto"/>
        <w:left w:val="none" w:sz="0" w:space="0" w:color="auto"/>
        <w:bottom w:val="none" w:sz="0" w:space="0" w:color="auto"/>
        <w:right w:val="none" w:sz="0" w:space="0" w:color="auto"/>
      </w:divBdr>
      <w:divsChild>
        <w:div w:id="238248990">
          <w:marLeft w:val="446"/>
          <w:marRight w:val="0"/>
          <w:marTop w:val="0"/>
          <w:marBottom w:val="120"/>
          <w:divBdr>
            <w:top w:val="none" w:sz="0" w:space="0" w:color="auto"/>
            <w:left w:val="none" w:sz="0" w:space="0" w:color="auto"/>
            <w:bottom w:val="none" w:sz="0" w:space="0" w:color="auto"/>
            <w:right w:val="none" w:sz="0" w:space="0" w:color="auto"/>
          </w:divBdr>
        </w:div>
      </w:divsChild>
    </w:div>
    <w:div w:id="1995377833">
      <w:bodyDiv w:val="1"/>
      <w:marLeft w:val="0"/>
      <w:marRight w:val="0"/>
      <w:marTop w:val="0"/>
      <w:marBottom w:val="0"/>
      <w:divBdr>
        <w:top w:val="none" w:sz="0" w:space="0" w:color="auto"/>
        <w:left w:val="none" w:sz="0" w:space="0" w:color="auto"/>
        <w:bottom w:val="none" w:sz="0" w:space="0" w:color="auto"/>
        <w:right w:val="none" w:sz="0" w:space="0" w:color="auto"/>
      </w:divBdr>
      <w:divsChild>
        <w:div w:id="1158500645">
          <w:marLeft w:val="0"/>
          <w:marRight w:val="0"/>
          <w:marTop w:val="0"/>
          <w:marBottom w:val="0"/>
          <w:divBdr>
            <w:top w:val="none" w:sz="0" w:space="0" w:color="auto"/>
            <w:left w:val="none" w:sz="0" w:space="0" w:color="auto"/>
            <w:bottom w:val="none" w:sz="0" w:space="0" w:color="auto"/>
            <w:right w:val="none" w:sz="0" w:space="0" w:color="auto"/>
          </w:divBdr>
        </w:div>
        <w:div w:id="188954745">
          <w:marLeft w:val="0"/>
          <w:marRight w:val="0"/>
          <w:marTop w:val="0"/>
          <w:marBottom w:val="0"/>
          <w:divBdr>
            <w:top w:val="none" w:sz="0" w:space="0" w:color="auto"/>
            <w:left w:val="none" w:sz="0" w:space="0" w:color="auto"/>
            <w:bottom w:val="none" w:sz="0" w:space="0" w:color="auto"/>
            <w:right w:val="none" w:sz="0" w:space="0" w:color="auto"/>
          </w:divBdr>
        </w:div>
        <w:div w:id="517504843">
          <w:marLeft w:val="0"/>
          <w:marRight w:val="0"/>
          <w:marTop w:val="0"/>
          <w:marBottom w:val="300"/>
          <w:divBdr>
            <w:top w:val="none" w:sz="0" w:space="0" w:color="auto"/>
            <w:left w:val="none" w:sz="0" w:space="0" w:color="auto"/>
            <w:bottom w:val="single" w:sz="6" w:space="15" w:color="E1E1E1"/>
            <w:right w:val="none" w:sz="0" w:space="0" w:color="auto"/>
          </w:divBdr>
        </w:div>
        <w:div w:id="405110249">
          <w:marLeft w:val="0"/>
          <w:marRight w:val="0"/>
          <w:marTop w:val="0"/>
          <w:marBottom w:val="150"/>
          <w:divBdr>
            <w:top w:val="none" w:sz="0" w:space="0" w:color="auto"/>
            <w:left w:val="none" w:sz="0" w:space="0" w:color="auto"/>
            <w:bottom w:val="none" w:sz="0" w:space="0" w:color="auto"/>
            <w:right w:val="none" w:sz="0" w:space="0" w:color="auto"/>
          </w:divBdr>
        </w:div>
        <w:div w:id="1920753071">
          <w:marLeft w:val="0"/>
          <w:marRight w:val="0"/>
          <w:marTop w:val="0"/>
          <w:marBottom w:val="150"/>
          <w:divBdr>
            <w:top w:val="none" w:sz="0" w:space="0" w:color="auto"/>
            <w:left w:val="none" w:sz="0" w:space="0" w:color="auto"/>
            <w:bottom w:val="none" w:sz="0" w:space="0" w:color="auto"/>
            <w:right w:val="none" w:sz="0" w:space="0" w:color="auto"/>
          </w:divBdr>
        </w:div>
        <w:div w:id="807356342">
          <w:marLeft w:val="0"/>
          <w:marRight w:val="0"/>
          <w:marTop w:val="0"/>
          <w:marBottom w:val="150"/>
          <w:divBdr>
            <w:top w:val="none" w:sz="0" w:space="0" w:color="auto"/>
            <w:left w:val="none" w:sz="0" w:space="0" w:color="auto"/>
            <w:bottom w:val="none" w:sz="0" w:space="0" w:color="auto"/>
            <w:right w:val="none" w:sz="0" w:space="0" w:color="auto"/>
          </w:divBdr>
        </w:div>
        <w:div w:id="1044912553">
          <w:marLeft w:val="0"/>
          <w:marRight w:val="0"/>
          <w:marTop w:val="0"/>
          <w:marBottom w:val="150"/>
          <w:divBdr>
            <w:top w:val="none" w:sz="0" w:space="0" w:color="auto"/>
            <w:left w:val="none" w:sz="0" w:space="0" w:color="auto"/>
            <w:bottom w:val="none" w:sz="0" w:space="0" w:color="auto"/>
            <w:right w:val="none" w:sz="0" w:space="0" w:color="auto"/>
          </w:divBdr>
        </w:div>
        <w:div w:id="1087117790">
          <w:marLeft w:val="0"/>
          <w:marRight w:val="0"/>
          <w:marTop w:val="0"/>
          <w:marBottom w:val="150"/>
          <w:divBdr>
            <w:top w:val="none" w:sz="0" w:space="0" w:color="auto"/>
            <w:left w:val="none" w:sz="0" w:space="0" w:color="auto"/>
            <w:bottom w:val="none" w:sz="0" w:space="0" w:color="auto"/>
            <w:right w:val="none" w:sz="0" w:space="0" w:color="auto"/>
          </w:divBdr>
        </w:div>
        <w:div w:id="1678576588">
          <w:marLeft w:val="0"/>
          <w:marRight w:val="0"/>
          <w:marTop w:val="0"/>
          <w:marBottom w:val="150"/>
          <w:divBdr>
            <w:top w:val="none" w:sz="0" w:space="0" w:color="auto"/>
            <w:left w:val="none" w:sz="0" w:space="0" w:color="auto"/>
            <w:bottom w:val="none" w:sz="0" w:space="0" w:color="auto"/>
            <w:right w:val="none" w:sz="0" w:space="0" w:color="auto"/>
          </w:divBdr>
        </w:div>
        <w:div w:id="696127601">
          <w:marLeft w:val="0"/>
          <w:marRight w:val="0"/>
          <w:marTop w:val="0"/>
          <w:marBottom w:val="150"/>
          <w:divBdr>
            <w:top w:val="none" w:sz="0" w:space="0" w:color="auto"/>
            <w:left w:val="none" w:sz="0" w:space="0" w:color="auto"/>
            <w:bottom w:val="none" w:sz="0" w:space="0" w:color="auto"/>
            <w:right w:val="none" w:sz="0" w:space="0" w:color="auto"/>
          </w:divBdr>
        </w:div>
        <w:div w:id="1356736831">
          <w:marLeft w:val="0"/>
          <w:marRight w:val="0"/>
          <w:marTop w:val="0"/>
          <w:marBottom w:val="150"/>
          <w:divBdr>
            <w:top w:val="none" w:sz="0" w:space="0" w:color="auto"/>
            <w:left w:val="none" w:sz="0" w:space="0" w:color="auto"/>
            <w:bottom w:val="none" w:sz="0" w:space="0" w:color="auto"/>
            <w:right w:val="none" w:sz="0" w:space="0" w:color="auto"/>
          </w:divBdr>
        </w:div>
        <w:div w:id="1602640691">
          <w:marLeft w:val="0"/>
          <w:marRight w:val="0"/>
          <w:marTop w:val="0"/>
          <w:marBottom w:val="150"/>
          <w:divBdr>
            <w:top w:val="none" w:sz="0" w:space="0" w:color="auto"/>
            <w:left w:val="none" w:sz="0" w:space="0" w:color="auto"/>
            <w:bottom w:val="none" w:sz="0" w:space="0" w:color="auto"/>
            <w:right w:val="none" w:sz="0" w:space="0" w:color="auto"/>
          </w:divBdr>
        </w:div>
        <w:div w:id="1670715958">
          <w:marLeft w:val="0"/>
          <w:marRight w:val="0"/>
          <w:marTop w:val="0"/>
          <w:marBottom w:val="150"/>
          <w:divBdr>
            <w:top w:val="none" w:sz="0" w:space="0" w:color="auto"/>
            <w:left w:val="none" w:sz="0" w:space="0" w:color="auto"/>
            <w:bottom w:val="none" w:sz="0" w:space="0" w:color="auto"/>
            <w:right w:val="none" w:sz="0" w:space="0" w:color="auto"/>
          </w:divBdr>
        </w:div>
        <w:div w:id="113329784">
          <w:marLeft w:val="0"/>
          <w:marRight w:val="0"/>
          <w:marTop w:val="0"/>
          <w:marBottom w:val="150"/>
          <w:divBdr>
            <w:top w:val="none" w:sz="0" w:space="0" w:color="auto"/>
            <w:left w:val="none" w:sz="0" w:space="0" w:color="auto"/>
            <w:bottom w:val="none" w:sz="0" w:space="0" w:color="auto"/>
            <w:right w:val="none" w:sz="0" w:space="0" w:color="auto"/>
          </w:divBdr>
        </w:div>
        <w:div w:id="1663027">
          <w:marLeft w:val="0"/>
          <w:marRight w:val="0"/>
          <w:marTop w:val="0"/>
          <w:marBottom w:val="150"/>
          <w:divBdr>
            <w:top w:val="none" w:sz="0" w:space="0" w:color="auto"/>
            <w:left w:val="none" w:sz="0" w:space="0" w:color="auto"/>
            <w:bottom w:val="none" w:sz="0" w:space="0" w:color="auto"/>
            <w:right w:val="none" w:sz="0" w:space="0" w:color="auto"/>
          </w:divBdr>
        </w:div>
        <w:div w:id="866673109">
          <w:marLeft w:val="0"/>
          <w:marRight w:val="0"/>
          <w:marTop w:val="0"/>
          <w:marBottom w:val="150"/>
          <w:divBdr>
            <w:top w:val="none" w:sz="0" w:space="0" w:color="auto"/>
            <w:left w:val="none" w:sz="0" w:space="0" w:color="auto"/>
            <w:bottom w:val="none" w:sz="0" w:space="0" w:color="auto"/>
            <w:right w:val="none" w:sz="0" w:space="0" w:color="auto"/>
          </w:divBdr>
        </w:div>
        <w:div w:id="1183783740">
          <w:marLeft w:val="0"/>
          <w:marRight w:val="0"/>
          <w:marTop w:val="0"/>
          <w:marBottom w:val="150"/>
          <w:divBdr>
            <w:top w:val="none" w:sz="0" w:space="0" w:color="auto"/>
            <w:left w:val="none" w:sz="0" w:space="0" w:color="auto"/>
            <w:bottom w:val="none" w:sz="0" w:space="0" w:color="auto"/>
            <w:right w:val="none" w:sz="0" w:space="0" w:color="auto"/>
          </w:divBdr>
        </w:div>
        <w:div w:id="1314530432">
          <w:marLeft w:val="0"/>
          <w:marRight w:val="0"/>
          <w:marTop w:val="0"/>
          <w:marBottom w:val="150"/>
          <w:divBdr>
            <w:top w:val="none" w:sz="0" w:space="0" w:color="auto"/>
            <w:left w:val="none" w:sz="0" w:space="0" w:color="auto"/>
            <w:bottom w:val="none" w:sz="0" w:space="0" w:color="auto"/>
            <w:right w:val="none" w:sz="0" w:space="0" w:color="auto"/>
          </w:divBdr>
        </w:div>
        <w:div w:id="1148519982">
          <w:marLeft w:val="0"/>
          <w:marRight w:val="0"/>
          <w:marTop w:val="0"/>
          <w:marBottom w:val="150"/>
          <w:divBdr>
            <w:top w:val="none" w:sz="0" w:space="0" w:color="auto"/>
            <w:left w:val="none" w:sz="0" w:space="0" w:color="auto"/>
            <w:bottom w:val="none" w:sz="0" w:space="0" w:color="auto"/>
            <w:right w:val="none" w:sz="0" w:space="0" w:color="auto"/>
          </w:divBdr>
        </w:div>
        <w:div w:id="564418769">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aa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lissnet.com/wp-content/uploads/2026/05/aliss-sensory-study-room-presentation-uh-.pptx" TargetMode="External"/><Relationship Id="rId5" Type="http://schemas.openxmlformats.org/officeDocument/2006/relationships/hyperlink" Target="https://kar.kent.ac.uk/6263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1896</Characters>
  <Application>Microsoft Office Word</Application>
  <DocSecurity>0</DocSecurity>
  <Lines>41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Heather Dawson</cp:lastModifiedBy>
  <cp:revision>2</cp:revision>
  <dcterms:created xsi:type="dcterms:W3CDTF">2026-05-14T14:37:00Z</dcterms:created>
  <dcterms:modified xsi:type="dcterms:W3CDTF">2026-05-14T14:37:00Z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646ed8f8-4bae-4d36-93e4-4f7fb38c655a</vt:lpwstr>
  </property>
</Properties>
</file>